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1"/>
        <w:gridCol w:w="5868"/>
      </w:tblGrid>
      <w:tr w:rsidR="00CB3767" w:rsidRPr="00554839" w:rsidTr="00031E57">
        <w:tc>
          <w:tcPr>
            <w:tcW w:w="7848" w:type="dxa"/>
          </w:tcPr>
          <w:p w:rsidR="00CB3767" w:rsidRPr="00554839" w:rsidRDefault="00F36E4B" w:rsidP="00B57A9B">
            <w:pPr>
              <w:jc w:val="left"/>
              <w:rPr>
                <w:rFonts w:ascii="Arial" w:hAnsi="Arial" w:cs="Arial"/>
                <w:i/>
                <w:sz w:val="24"/>
                <w:szCs w:val="24"/>
              </w:rPr>
            </w:pPr>
            <w:bookmarkStart w:id="0" w:name="_GoBack"/>
            <w:bookmarkEnd w:id="0"/>
            <w:r>
              <w:rPr>
                <w:rFonts w:ascii="Arial" w:hAnsi="Arial" w:cs="Arial"/>
                <w:i/>
                <w:noProof/>
                <w:sz w:val="24"/>
                <w:szCs w:val="24"/>
              </w:rPr>
              <w:drawing>
                <wp:inline distT="0" distB="0" distL="0" distR="0">
                  <wp:extent cx="4905375" cy="176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8386" cy="1762831"/>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981AED" w:rsidP="00B7641E">
            <w:pPr>
              <w:pStyle w:val="Formal1"/>
              <w:spacing w:before="0" w:after="0"/>
              <w:jc w:val="right"/>
              <w:rPr>
                <w:rFonts w:ascii="Palatino Linotype" w:hAnsi="Palatino Linotype"/>
                <w:b/>
                <w:i/>
                <w:color w:val="548DD4" w:themeColor="text2" w:themeTint="99"/>
                <w:sz w:val="22"/>
              </w:rPr>
            </w:pPr>
            <w:r w:rsidRPr="00554839">
              <w:rPr>
                <w:rFonts w:ascii="Palatino Linotype" w:hAnsi="Palatino Linotype"/>
                <w:b/>
                <w:i/>
                <w:color w:val="548DD4" w:themeColor="text2" w:themeTint="99"/>
                <w:sz w:val="22"/>
              </w:rPr>
              <w:t xml:space="preserve">Wednesday, </w:t>
            </w:r>
            <w:r w:rsidR="00A0554A">
              <w:rPr>
                <w:rFonts w:ascii="Palatino Linotype" w:hAnsi="Palatino Linotype"/>
                <w:b/>
                <w:i/>
                <w:color w:val="548DD4" w:themeColor="text2" w:themeTint="99"/>
                <w:sz w:val="22"/>
              </w:rPr>
              <w:t>December</w:t>
            </w:r>
            <w:r w:rsidR="00F976B0">
              <w:rPr>
                <w:rFonts w:ascii="Palatino Linotype" w:hAnsi="Palatino Linotype"/>
                <w:b/>
                <w:i/>
                <w:color w:val="548DD4" w:themeColor="text2" w:themeTint="99"/>
                <w:sz w:val="22"/>
              </w:rPr>
              <w:t xml:space="preserve"> </w:t>
            </w:r>
            <w:r w:rsidR="00A0554A">
              <w:rPr>
                <w:rFonts w:ascii="Palatino Linotype" w:hAnsi="Palatino Linotype"/>
                <w:b/>
                <w:i/>
                <w:color w:val="548DD4" w:themeColor="text2" w:themeTint="99"/>
                <w:sz w:val="22"/>
              </w:rPr>
              <w:t>10</w:t>
            </w:r>
            <w:r w:rsidR="002D61D4" w:rsidRPr="002D61D4">
              <w:rPr>
                <w:rFonts w:ascii="Palatino Linotype" w:hAnsi="Palatino Linotype"/>
                <w:b/>
                <w:i/>
                <w:color w:val="548DD4" w:themeColor="text2" w:themeTint="99"/>
                <w:sz w:val="22"/>
                <w:vertAlign w:val="superscript"/>
              </w:rPr>
              <w:t>th</w:t>
            </w:r>
            <w:r w:rsidR="00AD595C">
              <w:rPr>
                <w:rFonts w:ascii="Palatino Linotype" w:hAnsi="Palatino Linotype"/>
                <w:b/>
                <w:i/>
                <w:color w:val="548DD4" w:themeColor="text2" w:themeTint="99"/>
                <w:sz w:val="22"/>
              </w:rPr>
              <w:t xml:space="preserve"> , 2014</w:t>
            </w:r>
          </w:p>
          <w:p w:rsidR="00B7641E" w:rsidRPr="00554839" w:rsidRDefault="004B3852"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9:00</w:t>
            </w:r>
            <w:r w:rsidR="00510D25">
              <w:rPr>
                <w:rFonts w:ascii="Palatino Linotype" w:hAnsi="Palatino Linotype"/>
                <w:b/>
                <w:i/>
                <w:color w:val="548DD4" w:themeColor="text2" w:themeTint="99"/>
                <w:sz w:val="22"/>
              </w:rPr>
              <w:t>am-12:00</w:t>
            </w:r>
            <w:r w:rsidR="00AD595C">
              <w:rPr>
                <w:rFonts w:ascii="Palatino Linotype" w:hAnsi="Palatino Linotype"/>
                <w:b/>
                <w:i/>
                <w:color w:val="548DD4" w:themeColor="text2" w:themeTint="99"/>
                <w:sz w:val="22"/>
              </w:rPr>
              <w:t>pm</w:t>
            </w:r>
          </w:p>
          <w:p w:rsidR="00735D33" w:rsidRDefault="00A0554A"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Bank of Maine Ice Vault</w:t>
            </w:r>
          </w:p>
          <w:p w:rsidR="00510D25" w:rsidRDefault="00A0554A" w:rsidP="00510D25">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203 Whitten Road</w:t>
            </w:r>
          </w:p>
          <w:p w:rsidR="00CB3767" w:rsidRPr="00554839" w:rsidRDefault="00A0554A" w:rsidP="0036506D">
            <w:pPr>
              <w:rPr>
                <w:rFonts w:ascii="Palatino Linotype" w:hAnsi="Palatino Linotype" w:cs="Arial"/>
                <w:b/>
                <w:i/>
                <w:color w:val="548DD4" w:themeColor="text2" w:themeTint="99"/>
                <w:sz w:val="16"/>
                <w:szCs w:val="16"/>
              </w:rPr>
            </w:pPr>
            <w:r>
              <w:rPr>
                <w:rFonts w:ascii="Palatino Linotype" w:hAnsi="Palatino Linotype" w:cs="Arial"/>
                <w:b/>
                <w:i/>
                <w:color w:val="548DD4" w:themeColor="text2" w:themeTint="99"/>
              </w:rPr>
              <w:t>Hallowell</w:t>
            </w: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Noah Nesin, MD</w:t>
      </w:r>
      <w:r w:rsidR="00A0554A">
        <w:rPr>
          <w:rFonts w:cstheme="minorHAnsi"/>
        </w:rPr>
        <w:t>- via phone</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B50A92" w:rsidRPr="00D350F7" w:rsidRDefault="00B50A92" w:rsidP="00B50A92">
      <w:pPr>
        <w:jc w:val="left"/>
        <w:rPr>
          <w:rFonts w:cstheme="minorHAnsi"/>
        </w:rPr>
      </w:pPr>
      <w:r w:rsidRPr="00D350F7">
        <w:rPr>
          <w:rFonts w:cstheme="minorHAnsi"/>
        </w:rPr>
        <w:t>Randy Chenard, SIM Program Director</w:t>
      </w:r>
    </w:p>
    <w:p w:rsidR="00B50A92" w:rsidRPr="00D350F7" w:rsidRDefault="00B50A92" w:rsidP="00B50A92">
      <w:pPr>
        <w:jc w:val="left"/>
        <w:rPr>
          <w:rFonts w:cstheme="minorHAnsi"/>
        </w:rPr>
      </w:pPr>
      <w:r w:rsidRPr="00D350F7">
        <w:rPr>
          <w:rFonts w:cstheme="minorHAnsi"/>
        </w:rPr>
        <w:t>Dr. Kevin Flanigan, Medical Director, DHHS</w:t>
      </w:r>
    </w:p>
    <w:p w:rsidR="00B50A92" w:rsidRPr="00D350F7" w:rsidRDefault="00B50A92" w:rsidP="00B50A92">
      <w:pPr>
        <w:jc w:val="left"/>
        <w:rPr>
          <w:rFonts w:cstheme="minorHAnsi"/>
        </w:rPr>
      </w:pPr>
      <w:r w:rsidRPr="00D350F7">
        <w:rPr>
          <w:rFonts w:cstheme="minorHAnsi"/>
        </w:rPr>
        <w:t xml:space="preserve">Katie </w:t>
      </w:r>
      <w:proofErr w:type="spellStart"/>
      <w:r w:rsidRPr="00D350F7">
        <w:rPr>
          <w:rFonts w:cstheme="minorHAnsi"/>
        </w:rPr>
        <w:t>Fullam</w:t>
      </w:r>
      <w:proofErr w:type="spellEnd"/>
      <w:r w:rsidR="0070192A">
        <w:rPr>
          <w:rFonts w:cstheme="minorHAnsi"/>
        </w:rPr>
        <w:t xml:space="preserve"> </w:t>
      </w:r>
      <w:r w:rsidRPr="00D350F7">
        <w:rPr>
          <w:rFonts w:cstheme="minorHAnsi"/>
        </w:rPr>
        <w:t xml:space="preserve">Harris, VP, Gov. and Emp. Relations, </w:t>
      </w:r>
      <w:proofErr w:type="spellStart"/>
      <w:r w:rsidRPr="00D350F7">
        <w:rPr>
          <w:rFonts w:cstheme="minorHAnsi"/>
        </w:rPr>
        <w:t>MaineHealth</w:t>
      </w:r>
      <w:proofErr w:type="spellEnd"/>
    </w:p>
    <w:p w:rsidR="00BC01BD" w:rsidRDefault="00D243A2" w:rsidP="00B50A92">
      <w:pPr>
        <w:jc w:val="left"/>
        <w:rPr>
          <w:rFonts w:cstheme="minorHAnsi"/>
        </w:rPr>
      </w:pPr>
      <w:r>
        <w:rPr>
          <w:rFonts w:cstheme="minorHAnsi"/>
        </w:rPr>
        <w:t>Sara Sylvester</w:t>
      </w:r>
      <w:r w:rsidR="00067324">
        <w:rPr>
          <w:rFonts w:cstheme="minorHAnsi"/>
        </w:rPr>
        <w:t>, Administrator, Genesis Healthcare Oak Grove Center</w:t>
      </w:r>
    </w:p>
    <w:p w:rsidR="00D63BFE" w:rsidRPr="00D350F7" w:rsidRDefault="00D63BFE" w:rsidP="00D63BFE">
      <w:pPr>
        <w:jc w:val="left"/>
        <w:rPr>
          <w:rFonts w:cstheme="minorHAnsi"/>
        </w:rPr>
      </w:pPr>
      <w:r w:rsidRPr="00D350F7">
        <w:rPr>
          <w:rFonts w:cstheme="minorHAnsi"/>
        </w:rPr>
        <w:t xml:space="preserve">Kristine </w:t>
      </w:r>
      <w:proofErr w:type="spellStart"/>
      <w:r w:rsidRPr="00D350F7">
        <w:rPr>
          <w:rFonts w:cstheme="minorHAnsi"/>
        </w:rPr>
        <w:t>Ossenfort</w:t>
      </w:r>
      <w:proofErr w:type="spellEnd"/>
      <w:r w:rsidRPr="00D350F7">
        <w:rPr>
          <w:rFonts w:cstheme="minorHAnsi"/>
        </w:rPr>
        <w:t>, Anthem</w:t>
      </w:r>
      <w:r w:rsidR="00CB456E">
        <w:rPr>
          <w:rFonts w:cstheme="minorHAnsi"/>
        </w:rPr>
        <w:t xml:space="preserve"> (via phone)</w:t>
      </w:r>
    </w:p>
    <w:p w:rsidR="00E842F9" w:rsidRPr="00D350F7" w:rsidRDefault="00E842F9" w:rsidP="00E842F9">
      <w:pPr>
        <w:jc w:val="left"/>
        <w:rPr>
          <w:rFonts w:cstheme="minorHAnsi"/>
        </w:rPr>
      </w:pPr>
      <w:r w:rsidRPr="00D350F7">
        <w:rPr>
          <w:rFonts w:cstheme="minorHAnsi"/>
        </w:rPr>
        <w:t>Deb Wigand, DHHS – Maine CDC</w:t>
      </w:r>
    </w:p>
    <w:p w:rsidR="00A461A7" w:rsidRPr="00D350F7" w:rsidRDefault="00A461A7" w:rsidP="00A461A7">
      <w:pPr>
        <w:jc w:val="left"/>
        <w:rPr>
          <w:rFonts w:cstheme="minorHAnsi"/>
        </w:rPr>
      </w:pPr>
      <w:r w:rsidRPr="00D350F7">
        <w:rPr>
          <w:rFonts w:cstheme="minorHAnsi"/>
        </w:rPr>
        <w:t xml:space="preserve">Jack </w:t>
      </w:r>
      <w:proofErr w:type="spellStart"/>
      <w:r w:rsidRPr="00D350F7">
        <w:rPr>
          <w:rFonts w:cstheme="minorHAnsi"/>
        </w:rPr>
        <w:t>Comart</w:t>
      </w:r>
      <w:proofErr w:type="spellEnd"/>
      <w:r w:rsidRPr="00D350F7">
        <w:rPr>
          <w:rFonts w:cstheme="minorHAnsi"/>
        </w:rPr>
        <w:t>, Maine Equal Justice Partners</w:t>
      </w:r>
      <w:r w:rsidR="00C13378">
        <w:rPr>
          <w:rFonts w:cstheme="minorHAnsi"/>
        </w:rPr>
        <w:t>- via phone</w:t>
      </w:r>
    </w:p>
    <w:p w:rsidR="002D61D4" w:rsidRPr="00D350F7" w:rsidRDefault="00F50FF4" w:rsidP="002D61D4">
      <w:pPr>
        <w:jc w:val="left"/>
        <w:rPr>
          <w:rFonts w:cstheme="minorHAnsi"/>
        </w:rPr>
      </w:pPr>
      <w:r>
        <w:rPr>
          <w:rFonts w:cstheme="minorHAnsi"/>
        </w:rPr>
        <w:t xml:space="preserve">Rose Strout, </w:t>
      </w:r>
      <w:proofErr w:type="spellStart"/>
      <w:r>
        <w:rPr>
          <w:rFonts w:cstheme="minorHAnsi"/>
        </w:rPr>
        <w:t>MaineCare</w:t>
      </w:r>
      <w:proofErr w:type="spellEnd"/>
      <w:r>
        <w:rPr>
          <w:rFonts w:cstheme="minorHAnsi"/>
        </w:rPr>
        <w:t xml:space="preserve"> Member</w:t>
      </w:r>
    </w:p>
    <w:p w:rsidR="002C58F6" w:rsidRDefault="002C58F6" w:rsidP="002C58F6">
      <w:pPr>
        <w:jc w:val="left"/>
        <w:rPr>
          <w:rFonts w:cstheme="minorHAnsi"/>
        </w:rPr>
      </w:pPr>
      <w:r w:rsidRPr="00D350F7">
        <w:rPr>
          <w:rFonts w:cstheme="minorHAnsi"/>
        </w:rPr>
        <w:t xml:space="preserve">Shaun </w:t>
      </w:r>
      <w:proofErr w:type="spellStart"/>
      <w:r w:rsidRPr="00D350F7">
        <w:rPr>
          <w:rFonts w:cstheme="minorHAnsi"/>
        </w:rPr>
        <w:t>Alfreds</w:t>
      </w:r>
      <w:proofErr w:type="spellEnd"/>
      <w:r w:rsidRPr="00D350F7">
        <w:rPr>
          <w:rFonts w:cstheme="minorHAnsi"/>
        </w:rPr>
        <w:t>, COO, HIN</w:t>
      </w:r>
    </w:p>
    <w:p w:rsidR="002C58F6" w:rsidRDefault="002C58F6" w:rsidP="002C58F6">
      <w:pPr>
        <w:jc w:val="left"/>
        <w:rPr>
          <w:rFonts w:cstheme="minorHAnsi"/>
        </w:rPr>
      </w:pPr>
      <w:r>
        <w:rPr>
          <w:rFonts w:cstheme="minorHAnsi"/>
        </w:rPr>
        <w:t>Fran Jensen, CMMI</w:t>
      </w:r>
      <w:r w:rsidR="00A0554A">
        <w:rPr>
          <w:rFonts w:cstheme="minorHAnsi"/>
        </w:rPr>
        <w:t>- via phone</w:t>
      </w:r>
    </w:p>
    <w:p w:rsidR="00A0554A" w:rsidRPr="00D350F7" w:rsidRDefault="00A0554A" w:rsidP="00A0554A">
      <w:pPr>
        <w:jc w:val="left"/>
        <w:rPr>
          <w:rFonts w:cstheme="minorHAnsi"/>
        </w:rPr>
      </w:pPr>
      <w:r w:rsidRPr="00D350F7">
        <w:rPr>
          <w:rFonts w:cstheme="minorHAnsi"/>
        </w:rPr>
        <w:t>Dale Hamilton, Executive Director, Community Health and Counseling Services</w:t>
      </w:r>
    </w:p>
    <w:p w:rsidR="00A0554A" w:rsidRDefault="00A0554A" w:rsidP="00A0554A">
      <w:pPr>
        <w:jc w:val="left"/>
        <w:rPr>
          <w:rFonts w:cstheme="minorHAnsi"/>
        </w:rPr>
      </w:pPr>
      <w:r w:rsidRPr="00D350F7">
        <w:rPr>
          <w:rFonts w:cstheme="minorHAnsi"/>
        </w:rPr>
        <w:t xml:space="preserve">Penny Townsend, Wellness Manager, </w:t>
      </w:r>
      <w:proofErr w:type="spellStart"/>
      <w:r w:rsidRPr="00D350F7">
        <w:rPr>
          <w:rFonts w:cstheme="minorHAnsi"/>
        </w:rPr>
        <w:t>Cianbro</w:t>
      </w:r>
      <w:proofErr w:type="spellEnd"/>
    </w:p>
    <w:p w:rsidR="00A0554A" w:rsidRDefault="00A0554A" w:rsidP="00A0554A">
      <w:pPr>
        <w:jc w:val="left"/>
        <w:rPr>
          <w:rFonts w:cstheme="minorHAnsi"/>
        </w:rPr>
      </w:pPr>
      <w:r w:rsidRPr="00D350F7">
        <w:rPr>
          <w:rFonts w:cstheme="minorHAnsi"/>
        </w:rPr>
        <w:t>Lisa Letourneau, MD, Maine Quality Counts</w:t>
      </w:r>
      <w:r>
        <w:rPr>
          <w:rFonts w:cstheme="minorHAnsi"/>
        </w:rPr>
        <w:t>- excused</w:t>
      </w:r>
    </w:p>
    <w:p w:rsidR="00A0554A" w:rsidRDefault="00A0554A" w:rsidP="00A0554A">
      <w:pPr>
        <w:jc w:val="left"/>
        <w:rPr>
          <w:rFonts w:cstheme="minorHAnsi"/>
        </w:rPr>
      </w:pPr>
    </w:p>
    <w:p w:rsidR="00D63BFE" w:rsidRDefault="00D63BFE"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sidRPr="00FA5FC9">
        <w:rPr>
          <w:rFonts w:cstheme="minorHAnsi"/>
        </w:rPr>
        <w:t xml:space="preserve">Katie </w:t>
      </w:r>
      <w:proofErr w:type="spellStart"/>
      <w:r w:rsidRPr="00FA5FC9">
        <w:rPr>
          <w:rFonts w:cstheme="minorHAnsi"/>
        </w:rPr>
        <w:t>Sendze</w:t>
      </w:r>
      <w:proofErr w:type="spellEnd"/>
      <w:r w:rsidRPr="00FA5FC9">
        <w:rPr>
          <w:rFonts w:cstheme="minorHAnsi"/>
        </w:rPr>
        <w:t>- HIN</w:t>
      </w:r>
    </w:p>
    <w:p w:rsidR="00FA5FC9" w:rsidRDefault="00FA5FC9" w:rsidP="00B50A92">
      <w:pPr>
        <w:jc w:val="left"/>
        <w:rPr>
          <w:rFonts w:cstheme="minorHAnsi"/>
        </w:rPr>
      </w:pPr>
      <w:r>
        <w:rPr>
          <w:rFonts w:cstheme="minorHAnsi"/>
        </w:rPr>
        <w:t>Lisa Tuttle- Maine Quality Counts</w:t>
      </w:r>
    </w:p>
    <w:p w:rsidR="00D63BFE" w:rsidRDefault="00D63BFE" w:rsidP="00B50A92">
      <w:pPr>
        <w:jc w:val="left"/>
        <w:rPr>
          <w:rFonts w:cstheme="minorHAnsi"/>
        </w:rPr>
      </w:pPr>
      <w:r>
        <w:rPr>
          <w:rFonts w:cstheme="minorHAnsi"/>
        </w:rPr>
        <w:t>Frank Johnson, MHMC</w:t>
      </w:r>
    </w:p>
    <w:p w:rsidR="00A461A7" w:rsidRDefault="00A461A7" w:rsidP="00A461A7">
      <w:pPr>
        <w:pStyle w:val="NoSpacing"/>
      </w:pPr>
      <w:r>
        <w:t>Ellen Schneiter</w:t>
      </w:r>
      <w:r w:rsidR="00A0554A">
        <w:t>, MHMC</w:t>
      </w:r>
    </w:p>
    <w:p w:rsidR="004D10C0" w:rsidRDefault="004D10C0" w:rsidP="00A461A7">
      <w:pPr>
        <w:pStyle w:val="NoSpacing"/>
      </w:pPr>
      <w:r>
        <w:t>Andy McLean</w:t>
      </w:r>
      <w:r w:rsidR="00A0554A">
        <w:t>, MMA</w:t>
      </w:r>
    </w:p>
    <w:p w:rsidR="004D10C0" w:rsidRDefault="004D10C0" w:rsidP="00A461A7">
      <w:pPr>
        <w:pStyle w:val="NoSpacing"/>
      </w:pPr>
      <w:r>
        <w:t>James Leonard</w:t>
      </w:r>
      <w:r w:rsidR="00A0554A">
        <w:t>, OMS</w:t>
      </w:r>
    </w:p>
    <w:p w:rsidR="00D63BFE" w:rsidRDefault="00A0554A" w:rsidP="00B50A92">
      <w:pPr>
        <w:jc w:val="left"/>
      </w:pPr>
      <w:r>
        <w:t>David Hanig, Lewin</w:t>
      </w:r>
    </w:p>
    <w:p w:rsidR="002C58F6" w:rsidRDefault="00A0554A" w:rsidP="00B50A92">
      <w:pPr>
        <w:jc w:val="left"/>
      </w:pPr>
      <w:r>
        <w:lastRenderedPageBreak/>
        <w:t xml:space="preserve">Andy </w:t>
      </w:r>
      <w:proofErr w:type="spellStart"/>
      <w:r>
        <w:t>Paradis</w:t>
      </w:r>
      <w:proofErr w:type="spellEnd"/>
      <w:r>
        <w:t>, Lewin</w:t>
      </w:r>
    </w:p>
    <w:p w:rsidR="002C58F6" w:rsidRDefault="00A0554A" w:rsidP="00B50A92">
      <w:pPr>
        <w:jc w:val="left"/>
      </w:pPr>
      <w:r>
        <w:t xml:space="preserve">Kathryn </w:t>
      </w:r>
      <w:proofErr w:type="spellStart"/>
      <w:r>
        <w:t>Vebina</w:t>
      </w:r>
      <w:proofErr w:type="spellEnd"/>
      <w:r w:rsidR="002C58F6">
        <w:t>, Hanley</w:t>
      </w:r>
    </w:p>
    <w:p w:rsidR="002C58F6" w:rsidRDefault="00A0554A" w:rsidP="00B50A92">
      <w:pPr>
        <w:jc w:val="left"/>
      </w:pPr>
      <w:r>
        <w:t>Peter Kraut, OMS</w:t>
      </w:r>
    </w:p>
    <w:p w:rsidR="002C58F6" w:rsidRDefault="00A0554A" w:rsidP="00B50A92">
      <w:pPr>
        <w:jc w:val="left"/>
      </w:pPr>
      <w:r>
        <w:t>Kathy Woods, Lewin</w:t>
      </w:r>
    </w:p>
    <w:p w:rsidR="002C58F6" w:rsidRDefault="00A0554A" w:rsidP="00B50A92">
      <w:pPr>
        <w:jc w:val="left"/>
      </w:pPr>
      <w:r>
        <w:t>Anne Conners, MQC</w:t>
      </w:r>
    </w:p>
    <w:p w:rsidR="00AA1764" w:rsidRDefault="00AA1764" w:rsidP="00B50A92">
      <w:pPr>
        <w:jc w:val="left"/>
      </w:pPr>
      <w:r>
        <w:t>Lyndsay Sanborn, MHMC</w:t>
      </w:r>
    </w:p>
    <w:p w:rsidR="00A0554A" w:rsidRDefault="00A0554A" w:rsidP="00B50A92">
      <w:pPr>
        <w:jc w:val="left"/>
      </w:pPr>
      <w:r>
        <w:t>Kathryn Pelletreau</w:t>
      </w:r>
    </w:p>
    <w:p w:rsidR="00A0554A" w:rsidRDefault="00A0554A" w:rsidP="00B50A92">
      <w:pPr>
        <w:jc w:val="left"/>
      </w:pPr>
      <w:r>
        <w:t xml:space="preserve">Kathy </w:t>
      </w:r>
      <w:proofErr w:type="spellStart"/>
      <w:r>
        <w:t>Bustin</w:t>
      </w:r>
      <w:proofErr w:type="spellEnd"/>
      <w:r>
        <w:t>, DRC/MCD</w:t>
      </w:r>
    </w:p>
    <w:p w:rsidR="00DF4825" w:rsidRDefault="00DF4825"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B2323B" w:rsidRDefault="00B2323B" w:rsidP="00B2323B">
      <w:pPr>
        <w:jc w:val="left"/>
        <w:rPr>
          <w:rFonts w:cstheme="minorHAnsi"/>
        </w:rPr>
      </w:pPr>
      <w:r>
        <w:rPr>
          <w:rFonts w:cstheme="minorHAnsi"/>
        </w:rPr>
        <w:t>Representative Richard Malaby</w:t>
      </w:r>
    </w:p>
    <w:p w:rsidR="00A461A7" w:rsidRDefault="00F50FF4" w:rsidP="00A461A7">
      <w:pPr>
        <w:jc w:val="left"/>
        <w:rPr>
          <w:rFonts w:cstheme="minorHAnsi"/>
        </w:rPr>
      </w:pPr>
      <w:r>
        <w:rPr>
          <w:rFonts w:cstheme="minorHAnsi"/>
        </w:rPr>
        <w:t xml:space="preserve">Representative Matthew Peter </w:t>
      </w:r>
    </w:p>
    <w:p w:rsidR="00A0554A" w:rsidRPr="00A0554A" w:rsidRDefault="00A0554A" w:rsidP="00A0554A">
      <w:pPr>
        <w:pStyle w:val="NoSpacing"/>
      </w:pPr>
      <w:r w:rsidRPr="00A0554A">
        <w:t>Stefanie Nadeau, Director, OMS/DHHS</w:t>
      </w:r>
    </w:p>
    <w:p w:rsidR="002C58F6" w:rsidRPr="00D350F7" w:rsidRDefault="002C58F6" w:rsidP="002C58F6">
      <w:pPr>
        <w:jc w:val="left"/>
        <w:rPr>
          <w:rFonts w:cstheme="minorHAnsi"/>
        </w:rPr>
      </w:pPr>
      <w:r>
        <w:rPr>
          <w:rFonts w:cstheme="minorHAnsi"/>
        </w:rPr>
        <w:t>Andrew Webber,</w:t>
      </w:r>
      <w:r w:rsidRPr="00D350F7">
        <w:rPr>
          <w:rFonts w:cstheme="minorHAnsi"/>
        </w:rPr>
        <w:t xml:space="preserve"> CEO, MHMC</w:t>
      </w:r>
      <w:r>
        <w:rPr>
          <w:rFonts w:cstheme="minorHAnsi"/>
        </w:rPr>
        <w:t>- excused</w:t>
      </w:r>
    </w:p>
    <w:p w:rsidR="002C58F6" w:rsidRDefault="002C58F6" w:rsidP="002C58F6">
      <w:pPr>
        <w:jc w:val="left"/>
        <w:rPr>
          <w:rFonts w:cstheme="minorHAnsi"/>
        </w:rPr>
      </w:pPr>
      <w:r>
        <w:rPr>
          <w:rFonts w:cstheme="minorHAnsi"/>
        </w:rPr>
        <w:t xml:space="preserve">Lynn </w:t>
      </w:r>
      <w:proofErr w:type="spellStart"/>
      <w:r>
        <w:rPr>
          <w:rFonts w:cstheme="minorHAnsi"/>
        </w:rPr>
        <w:t>Duby</w:t>
      </w:r>
      <w:proofErr w:type="spellEnd"/>
      <w:r>
        <w:rPr>
          <w:rFonts w:cstheme="minorHAnsi"/>
        </w:rPr>
        <w:t>, CEO, Crisis and Counseling Centers- excused</w:t>
      </w:r>
    </w:p>
    <w:p w:rsidR="00A0554A" w:rsidRDefault="00A0554A" w:rsidP="00A0554A">
      <w:pPr>
        <w:jc w:val="left"/>
        <w:rPr>
          <w:rFonts w:cstheme="minorHAnsi"/>
        </w:rPr>
      </w:pPr>
      <w:r>
        <w:rPr>
          <w:rFonts w:cstheme="minorHAnsi"/>
        </w:rPr>
        <w:t>Rhonda Selvin, APRN</w:t>
      </w:r>
    </w:p>
    <w:p w:rsidR="00A0554A" w:rsidRDefault="00A0554A" w:rsidP="00A0554A">
      <w:pPr>
        <w:jc w:val="left"/>
        <w:rPr>
          <w:rFonts w:cstheme="minorHAnsi"/>
        </w:rPr>
      </w:pPr>
      <w:r w:rsidRPr="00D350F7">
        <w:rPr>
          <w:rFonts w:cstheme="minorHAnsi"/>
        </w:rPr>
        <w:t xml:space="preserve">Eric </w:t>
      </w:r>
      <w:proofErr w:type="spellStart"/>
      <w:r w:rsidRPr="00D350F7">
        <w:rPr>
          <w:rFonts w:cstheme="minorHAnsi"/>
        </w:rPr>
        <w:t>Cioppa</w:t>
      </w:r>
      <w:proofErr w:type="spellEnd"/>
      <w:r w:rsidRPr="00D350F7">
        <w:rPr>
          <w:rFonts w:cstheme="minorHAnsi"/>
        </w:rPr>
        <w:t>, Superintendent, Bureau of Insurance</w:t>
      </w:r>
    </w:p>
    <w:p w:rsidR="00A0554A" w:rsidRDefault="00A0554A" w:rsidP="00A0554A">
      <w:pPr>
        <w:jc w:val="left"/>
        <w:rPr>
          <w:rFonts w:cstheme="minorHAnsi"/>
        </w:rPr>
      </w:pPr>
      <w:r>
        <w:rPr>
          <w:rFonts w:cstheme="minorHAnsi"/>
        </w:rPr>
        <w:t>Rebecca Arsenault, CEO, Franklin Memorial Hospital</w:t>
      </w:r>
    </w:p>
    <w:p w:rsidR="00A0554A" w:rsidRDefault="00A0554A" w:rsidP="00A0554A">
      <w:pPr>
        <w:jc w:val="left"/>
        <w:rPr>
          <w:rFonts w:ascii="Arial" w:hAnsi="Arial" w:cs="Arial"/>
          <w:sz w:val="24"/>
          <w:szCs w:val="24"/>
        </w:rPr>
      </w:pPr>
    </w:p>
    <w:p w:rsidR="00A0554A" w:rsidRPr="00EA19D4" w:rsidRDefault="00A0554A" w:rsidP="00A0554A">
      <w:pPr>
        <w:jc w:val="left"/>
        <w:rPr>
          <w:rFonts w:cstheme="minorHAnsi"/>
        </w:rPr>
      </w:pPr>
    </w:p>
    <w:p w:rsidR="00A0554A" w:rsidRDefault="00A0554A" w:rsidP="002C58F6">
      <w:pPr>
        <w:jc w:val="left"/>
        <w:rPr>
          <w:rFonts w:cstheme="minorHAnsi"/>
        </w:rPr>
      </w:pPr>
    </w:p>
    <w:p w:rsidR="00A461A7" w:rsidRDefault="00A461A7" w:rsidP="00A461A7">
      <w:pPr>
        <w:jc w:val="left"/>
        <w:rPr>
          <w:rFonts w:cstheme="minorHAnsi"/>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806"/>
        <w:gridCol w:w="8686"/>
        <w:gridCol w:w="3196"/>
      </w:tblGrid>
      <w:tr w:rsidR="00A74EC3" w:rsidRPr="00990D1F" w:rsidTr="00EE484F">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A74EC3" w:rsidRPr="00990D1F" w:rsidTr="00EE484F">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0" w:type="auto"/>
          </w:tcPr>
          <w:p w:rsidR="004773AB" w:rsidRPr="004773AB" w:rsidRDefault="004773AB" w:rsidP="004773AB">
            <w:pPr>
              <w:jc w:val="left"/>
              <w:rPr>
                <w:rFonts w:cstheme="minorHAnsi"/>
                <w:i/>
              </w:rPr>
            </w:pPr>
            <w:r w:rsidRPr="004773AB">
              <w:rPr>
                <w:rFonts w:cstheme="minorHAnsi"/>
                <w:i/>
              </w:rPr>
              <w:t xml:space="preserve">Approve Steering Committee minutes from </w:t>
            </w:r>
            <w:r w:rsidR="001F2487">
              <w:rPr>
                <w:rFonts w:cstheme="minorHAnsi"/>
                <w:i/>
              </w:rPr>
              <w:t>August</w:t>
            </w:r>
            <w:r w:rsidRPr="004773AB">
              <w:rPr>
                <w:rFonts w:cstheme="minorHAnsi"/>
                <w:i/>
              </w:rPr>
              <w:t xml:space="preserve"> Steering Committee meeting :</w:t>
            </w:r>
          </w:p>
          <w:p w:rsidR="0002630D" w:rsidRDefault="0002630D" w:rsidP="0002630D">
            <w:pPr>
              <w:jc w:val="left"/>
              <w:rPr>
                <w:rFonts w:cstheme="minorHAnsi"/>
                <w:i/>
              </w:rPr>
            </w:pPr>
          </w:p>
          <w:p w:rsidR="00EC5094" w:rsidRPr="00EC5094" w:rsidRDefault="00EC5094" w:rsidP="0002630D">
            <w:pPr>
              <w:jc w:val="left"/>
              <w:rPr>
                <w:rFonts w:cstheme="minorHAnsi"/>
              </w:rPr>
            </w:pPr>
            <w:r>
              <w:rPr>
                <w:rFonts w:cstheme="minorHAnsi"/>
              </w:rPr>
              <w:t>Minutes were adopted</w:t>
            </w:r>
          </w:p>
          <w:p w:rsidR="00B55426" w:rsidRPr="00990D1F" w:rsidRDefault="00B55426" w:rsidP="00EC5094">
            <w:pPr>
              <w:jc w:val="left"/>
              <w:rPr>
                <w:rFonts w:cstheme="minorHAnsi"/>
              </w:rPr>
            </w:pPr>
          </w:p>
        </w:tc>
        <w:tc>
          <w:tcPr>
            <w:tcW w:w="0" w:type="auto"/>
          </w:tcPr>
          <w:p w:rsidR="00CB3767" w:rsidRDefault="00CB3767" w:rsidP="00B57A9B">
            <w:pPr>
              <w:jc w:val="left"/>
              <w:rPr>
                <w:rFonts w:cstheme="minorHAnsi"/>
              </w:rPr>
            </w:pPr>
          </w:p>
          <w:p w:rsidR="00FE0EDB" w:rsidRDefault="00FE0EDB" w:rsidP="00B57A9B">
            <w:pPr>
              <w:jc w:val="left"/>
              <w:rPr>
                <w:rFonts w:cstheme="minorHAnsi"/>
              </w:rPr>
            </w:pPr>
          </w:p>
          <w:p w:rsidR="00FE0EDB" w:rsidRPr="00990D1F" w:rsidRDefault="00EC5094" w:rsidP="00211D61">
            <w:pPr>
              <w:jc w:val="left"/>
              <w:rPr>
                <w:rFonts w:cstheme="minorHAnsi"/>
              </w:rPr>
            </w:pPr>
            <w:r>
              <w:rPr>
                <w:rFonts w:cstheme="minorHAnsi"/>
              </w:rPr>
              <w:t>Minutes will be sent for posting online</w:t>
            </w:r>
            <w:r w:rsidR="00CF3516">
              <w:rPr>
                <w:rFonts w:cstheme="minorHAnsi"/>
              </w:rPr>
              <w:t xml:space="preserve">. </w:t>
            </w:r>
            <w:r w:rsidR="00FE0EDB">
              <w:rPr>
                <w:rFonts w:cstheme="minorHAnsi"/>
              </w:rPr>
              <w:t xml:space="preserve"> </w:t>
            </w:r>
          </w:p>
        </w:tc>
      </w:tr>
      <w:tr w:rsidR="00A74EC3" w:rsidRPr="00990D1F" w:rsidTr="00EE484F">
        <w:tc>
          <w:tcPr>
            <w:tcW w:w="0" w:type="auto"/>
          </w:tcPr>
          <w:p w:rsidR="00CB3767" w:rsidRPr="00990D1F" w:rsidRDefault="00CB456E" w:rsidP="005B1A5D">
            <w:pPr>
              <w:jc w:val="left"/>
              <w:rPr>
                <w:rFonts w:cstheme="minorHAnsi"/>
                <w:b/>
              </w:rPr>
            </w:pPr>
            <w:r w:rsidRPr="00CB456E">
              <w:rPr>
                <w:rFonts w:cstheme="minorHAnsi"/>
                <w:b/>
              </w:rPr>
              <w:t xml:space="preserve">2- </w:t>
            </w:r>
            <w:r w:rsidR="005B1A5D">
              <w:rPr>
                <w:rFonts w:cstheme="minorHAnsi"/>
                <w:b/>
              </w:rPr>
              <w:t>Determine the need for development of a Statewide data interoperability roadmap</w:t>
            </w:r>
          </w:p>
        </w:tc>
        <w:tc>
          <w:tcPr>
            <w:tcW w:w="0" w:type="auto"/>
          </w:tcPr>
          <w:p w:rsidR="000D6461" w:rsidRPr="000D6461" w:rsidRDefault="00A74EC3" w:rsidP="000D6461">
            <w:pPr>
              <w:numPr>
                <w:ilvl w:val="0"/>
                <w:numId w:val="14"/>
              </w:numPr>
              <w:jc w:val="left"/>
              <w:rPr>
                <w:rFonts w:cstheme="minorHAnsi"/>
                <w:i/>
              </w:rPr>
            </w:pPr>
            <w:r>
              <w:rPr>
                <w:rFonts w:cstheme="minorHAnsi"/>
                <w:i/>
              </w:rPr>
              <w:t xml:space="preserve">Objective: </w:t>
            </w:r>
            <w:r w:rsidR="005B1A5D">
              <w:rPr>
                <w:rFonts w:cstheme="minorHAnsi"/>
                <w:i/>
              </w:rPr>
              <w:t>Introduce to the Steering Committee</w:t>
            </w:r>
            <w:r w:rsidR="004C3801">
              <w:rPr>
                <w:rFonts w:cstheme="minorHAnsi"/>
                <w:i/>
              </w:rPr>
              <w:t xml:space="preserve"> the topic of utilizing the SIM Governance structure to develop a statewide data interoperability roadmap for recommendation to the State leadership</w:t>
            </w:r>
          </w:p>
          <w:p w:rsidR="00C95C69" w:rsidRPr="00211D61" w:rsidRDefault="00C95C69" w:rsidP="000D6461">
            <w:pPr>
              <w:jc w:val="left"/>
              <w:rPr>
                <w:rFonts w:cstheme="minorHAnsi"/>
              </w:rPr>
            </w:pPr>
          </w:p>
          <w:p w:rsidR="00211D61" w:rsidRDefault="00211D61" w:rsidP="00752807">
            <w:pPr>
              <w:jc w:val="left"/>
              <w:rPr>
                <w:rFonts w:cstheme="minorHAnsi"/>
              </w:rPr>
            </w:pPr>
          </w:p>
          <w:p w:rsidR="00032CB0" w:rsidRDefault="000D6461" w:rsidP="00C418CA">
            <w:pPr>
              <w:pStyle w:val="ListParagraph"/>
              <w:numPr>
                <w:ilvl w:val="0"/>
                <w:numId w:val="15"/>
              </w:numPr>
              <w:jc w:val="left"/>
              <w:rPr>
                <w:rFonts w:cstheme="minorHAnsi"/>
              </w:rPr>
            </w:pPr>
            <w:r w:rsidRPr="000D6461">
              <w:rPr>
                <w:rFonts w:cstheme="minorHAnsi"/>
              </w:rPr>
              <w:t xml:space="preserve">Dr. Flanigan </w:t>
            </w:r>
            <w:r w:rsidR="003B5232">
              <w:rPr>
                <w:rFonts w:cstheme="minorHAnsi"/>
              </w:rPr>
              <w:t>discussed Hunt Blair’s visit to the October meeting which focused on the creation of a roadmap to help with technology infrastructure</w:t>
            </w:r>
            <w:r w:rsidR="00A74EC3">
              <w:rPr>
                <w:rFonts w:cstheme="minorHAnsi"/>
              </w:rPr>
              <w:t xml:space="preserve">. He explained that the MLT considered this to be a key part of what Maine needs, a data roadmap within the State. The Steering Committee was asked to think about what parts that we could ask </w:t>
            </w:r>
            <w:r w:rsidR="00A74EC3">
              <w:rPr>
                <w:rFonts w:cstheme="minorHAnsi"/>
              </w:rPr>
              <w:lastRenderedPageBreak/>
              <w:t xml:space="preserve">the subcommittees/stakeholders/SIM partners to develop such a roadmap. They need to know what is in place currently and what the barriers could be. Shaun suggested that the Steering Committee start with the inventory that was done back in 2009. They had organized the development of a statewide HIT plan. Shaun offered to share the product of that effort to then be distributed to the Steering Committee members. </w:t>
            </w:r>
          </w:p>
          <w:p w:rsidR="00955A47" w:rsidRDefault="00955A47" w:rsidP="00955A47">
            <w:pPr>
              <w:pStyle w:val="ListParagraph"/>
              <w:jc w:val="left"/>
              <w:rPr>
                <w:rFonts w:cstheme="minorHAnsi"/>
              </w:rPr>
            </w:pPr>
          </w:p>
          <w:p w:rsidR="00A74EC3" w:rsidRPr="00C418CA" w:rsidRDefault="00A74EC3" w:rsidP="00C418CA">
            <w:pPr>
              <w:pStyle w:val="ListParagraph"/>
              <w:numPr>
                <w:ilvl w:val="0"/>
                <w:numId w:val="15"/>
              </w:numPr>
              <w:jc w:val="left"/>
              <w:rPr>
                <w:rFonts w:cstheme="minorHAnsi"/>
              </w:rPr>
            </w:pPr>
            <w:r>
              <w:rPr>
                <w:rFonts w:cstheme="minorHAnsi"/>
              </w:rPr>
              <w:t xml:space="preserve">Randy said that MLT was looking to Steering Committee for guidance on this topic and that it will be addressed in the February meeting. </w:t>
            </w:r>
          </w:p>
          <w:p w:rsidR="00AA1764" w:rsidRPr="00AA1764" w:rsidRDefault="00AA1764" w:rsidP="00AA1764">
            <w:pPr>
              <w:pStyle w:val="ListParagraph"/>
              <w:rPr>
                <w:rFonts w:cstheme="minorHAnsi"/>
              </w:rPr>
            </w:pPr>
          </w:p>
          <w:p w:rsidR="00AA1764" w:rsidRPr="000D6461" w:rsidRDefault="00AA1764" w:rsidP="00AA1764">
            <w:pPr>
              <w:pStyle w:val="ListParagraph"/>
              <w:jc w:val="left"/>
              <w:rPr>
                <w:rFonts w:cstheme="minorHAnsi"/>
              </w:rPr>
            </w:pPr>
          </w:p>
        </w:tc>
        <w:tc>
          <w:tcPr>
            <w:tcW w:w="0" w:type="auto"/>
          </w:tcPr>
          <w:p w:rsidR="00146FBA" w:rsidRDefault="00146FBA"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032CB0" w:rsidRDefault="00A74EC3" w:rsidP="00B57A9B">
            <w:pPr>
              <w:jc w:val="left"/>
              <w:rPr>
                <w:rFonts w:cstheme="minorHAnsi"/>
              </w:rPr>
            </w:pPr>
            <w:r>
              <w:rPr>
                <w:rFonts w:cstheme="minorHAnsi"/>
              </w:rPr>
              <w:t>Shaun will send product of 2009 efforts to create statewide HIT plan.</w:t>
            </w:r>
          </w:p>
          <w:p w:rsidR="00A74EC3" w:rsidRDefault="00A74EC3" w:rsidP="00B57A9B">
            <w:pPr>
              <w:jc w:val="left"/>
              <w:rPr>
                <w:rFonts w:cstheme="minorHAnsi"/>
              </w:rPr>
            </w:pPr>
          </w:p>
          <w:p w:rsidR="00A74EC3" w:rsidRDefault="00A74EC3" w:rsidP="00B57A9B">
            <w:pPr>
              <w:jc w:val="left"/>
              <w:rPr>
                <w:rFonts w:cstheme="minorHAnsi"/>
              </w:rPr>
            </w:pPr>
            <w:r>
              <w:rPr>
                <w:rFonts w:cstheme="minorHAnsi"/>
              </w:rPr>
              <w:t>Randy will put this on the agenda for February’s meeting.</w:t>
            </w:r>
          </w:p>
          <w:p w:rsidR="006B3862" w:rsidRDefault="006B3862" w:rsidP="00B57A9B">
            <w:pPr>
              <w:jc w:val="left"/>
              <w:rPr>
                <w:rFonts w:cstheme="minorHAnsi"/>
              </w:rPr>
            </w:pPr>
          </w:p>
          <w:p w:rsidR="006B3862" w:rsidRPr="00990D1F" w:rsidRDefault="006B3862" w:rsidP="009955C5">
            <w:pPr>
              <w:jc w:val="left"/>
              <w:rPr>
                <w:rFonts w:cstheme="minorHAnsi"/>
              </w:rPr>
            </w:pPr>
          </w:p>
        </w:tc>
      </w:tr>
      <w:tr w:rsidR="00A74EC3" w:rsidRPr="00990D1F" w:rsidTr="00EE484F">
        <w:tc>
          <w:tcPr>
            <w:tcW w:w="0" w:type="auto"/>
          </w:tcPr>
          <w:p w:rsidR="00032CB0" w:rsidRDefault="00CB456E" w:rsidP="00A74EC3">
            <w:pPr>
              <w:jc w:val="left"/>
              <w:rPr>
                <w:rFonts w:cstheme="minorHAnsi"/>
                <w:b/>
              </w:rPr>
            </w:pPr>
            <w:r w:rsidRPr="00CB456E">
              <w:rPr>
                <w:rFonts w:cstheme="minorHAnsi"/>
                <w:b/>
              </w:rPr>
              <w:lastRenderedPageBreak/>
              <w:t xml:space="preserve">3- </w:t>
            </w:r>
            <w:r w:rsidR="00A74EC3">
              <w:rPr>
                <w:rFonts w:cstheme="minorHAnsi"/>
                <w:b/>
              </w:rPr>
              <w:t>Lewin Group- Update and Overview of SIM Core Metric Dashboard example</w:t>
            </w: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Pr="00990D1F" w:rsidRDefault="00257AF3" w:rsidP="00B57A9B">
            <w:pPr>
              <w:jc w:val="left"/>
              <w:rPr>
                <w:rFonts w:cstheme="minorHAnsi"/>
                <w:b/>
              </w:rPr>
            </w:pPr>
          </w:p>
        </w:tc>
        <w:tc>
          <w:tcPr>
            <w:tcW w:w="0" w:type="auto"/>
          </w:tcPr>
          <w:p w:rsidR="00CF1AF7" w:rsidRPr="00A74EC3" w:rsidRDefault="00032CB0" w:rsidP="00A74EC3">
            <w:pPr>
              <w:pStyle w:val="ListParagraph"/>
              <w:widowControl w:val="0"/>
              <w:numPr>
                <w:ilvl w:val="0"/>
                <w:numId w:val="14"/>
              </w:numPr>
              <w:jc w:val="left"/>
              <w:rPr>
                <w:rFonts w:cstheme="minorHAnsi"/>
              </w:rPr>
            </w:pPr>
            <w:r w:rsidRPr="00A74EC3">
              <w:rPr>
                <w:rFonts w:cstheme="minorHAnsi"/>
                <w:i/>
              </w:rPr>
              <w:t xml:space="preserve">Objective:  </w:t>
            </w:r>
            <w:r w:rsidR="00A74EC3" w:rsidRPr="00A74EC3">
              <w:rPr>
                <w:rFonts w:cstheme="minorHAnsi"/>
                <w:i/>
              </w:rPr>
              <w:t>Lewin presentation will include highlights of their evaluation plan for Maine’s SIM grants as well as providing an example of the SIM core metric dashboard.</w:t>
            </w:r>
            <w:r w:rsidRPr="00A74EC3">
              <w:rPr>
                <w:rFonts w:cstheme="minorHAnsi"/>
                <w:i/>
              </w:rPr>
              <w:t xml:space="preserve">  </w:t>
            </w:r>
          </w:p>
          <w:p w:rsidR="00285053" w:rsidRDefault="00285053" w:rsidP="00032CB0">
            <w:pPr>
              <w:pStyle w:val="NoSpacing"/>
              <w:rPr>
                <w:rFonts w:cstheme="minorHAnsi"/>
              </w:rPr>
            </w:pPr>
          </w:p>
          <w:p w:rsidR="00B963B6" w:rsidRDefault="003A57D7" w:rsidP="00B963B6">
            <w:pPr>
              <w:pStyle w:val="NoSpacing"/>
              <w:numPr>
                <w:ilvl w:val="0"/>
                <w:numId w:val="16"/>
              </w:numPr>
              <w:rPr>
                <w:rFonts w:cstheme="minorHAnsi"/>
              </w:rPr>
            </w:pPr>
            <w:r w:rsidRPr="009141ED">
              <w:rPr>
                <w:rFonts w:cstheme="minorHAnsi"/>
              </w:rPr>
              <w:t xml:space="preserve">Lewin Group, the in-State evaluators </w:t>
            </w:r>
            <w:r w:rsidR="009141ED" w:rsidRPr="009141ED">
              <w:rPr>
                <w:rFonts w:cstheme="minorHAnsi"/>
              </w:rPr>
              <w:t>reviewed their PowerPoint presentation covering Maine’</w:t>
            </w:r>
            <w:r w:rsidR="009141ED">
              <w:rPr>
                <w:rFonts w:cstheme="minorHAnsi"/>
              </w:rPr>
              <w:t xml:space="preserve">s SIM evaluation. It was explained that Maine will be evaluated on three key areas: Process &amp; Implementation, Cost Effectiveness, and Impact &amp; Effectiveness. They are working with two partners within the </w:t>
            </w:r>
            <w:r w:rsidR="009141ED" w:rsidRPr="009141ED">
              <w:rPr>
                <w:rFonts w:cstheme="minorHAnsi"/>
              </w:rPr>
              <w:t>State of Maine</w:t>
            </w:r>
            <w:r w:rsidR="009141ED">
              <w:rPr>
                <w:rFonts w:cstheme="minorHAnsi"/>
              </w:rPr>
              <w:t>, Crescendo and Market Decisions. Lewin is aware that there is evaluation fatigue and will be trying to reduce the replication of surveys.</w:t>
            </w:r>
          </w:p>
          <w:p w:rsidR="009141ED" w:rsidRPr="009141ED" w:rsidRDefault="009141ED" w:rsidP="009141ED">
            <w:pPr>
              <w:pStyle w:val="NoSpacing"/>
              <w:ind w:left="720"/>
              <w:rPr>
                <w:rFonts w:cstheme="minorHAnsi"/>
              </w:rPr>
            </w:pPr>
          </w:p>
          <w:p w:rsidR="00420FD0" w:rsidRDefault="0090540E" w:rsidP="00420FD0">
            <w:pPr>
              <w:pStyle w:val="NoSpacing"/>
              <w:numPr>
                <w:ilvl w:val="0"/>
                <w:numId w:val="16"/>
              </w:numPr>
              <w:rPr>
                <w:rFonts w:cstheme="minorHAnsi"/>
              </w:rPr>
            </w:pPr>
            <w:r>
              <w:rPr>
                <w:rFonts w:cstheme="minorHAnsi"/>
              </w:rPr>
              <w:t xml:space="preserve">There was a lot of energy around the question of how data sets would carve out activities related to outside initiatives, like the Pioneer ACO, and activities/initiatives that are directly related to SIM. It was stated that they have already been working with </w:t>
            </w:r>
            <w:proofErr w:type="spellStart"/>
            <w:r>
              <w:rPr>
                <w:rFonts w:cstheme="minorHAnsi"/>
              </w:rPr>
              <w:t>MaineCare</w:t>
            </w:r>
            <w:proofErr w:type="spellEnd"/>
            <w:r>
              <w:rPr>
                <w:rFonts w:cstheme="minorHAnsi"/>
              </w:rPr>
              <w:t xml:space="preserve"> data and the populations reached by the Value Based Purchasing programs, but they haven’t received the commercial data yet and so can’t speak to that data until they are able to look at it. Dr. Yoe said there were a lot of confounding effects in play, but </w:t>
            </w:r>
            <w:r w:rsidR="00C0630F">
              <w:rPr>
                <w:rFonts w:cstheme="minorHAnsi"/>
              </w:rPr>
              <w:t>everything revolves around attribution and once they are able to access the commercial and Medicare data they should be able to tease apart the initiatives.</w:t>
            </w:r>
          </w:p>
          <w:p w:rsidR="00C0630F" w:rsidRDefault="00C0630F" w:rsidP="00C0630F">
            <w:pPr>
              <w:pStyle w:val="ListParagraph"/>
              <w:rPr>
                <w:rFonts w:cstheme="minorHAnsi"/>
              </w:rPr>
            </w:pPr>
          </w:p>
          <w:p w:rsidR="00C0630F" w:rsidRDefault="00C0630F" w:rsidP="00420FD0">
            <w:pPr>
              <w:pStyle w:val="NoSpacing"/>
              <w:numPr>
                <w:ilvl w:val="0"/>
                <w:numId w:val="16"/>
              </w:numPr>
              <w:rPr>
                <w:rFonts w:cstheme="minorHAnsi"/>
              </w:rPr>
            </w:pPr>
            <w:r>
              <w:rPr>
                <w:rFonts w:cstheme="minorHAnsi"/>
              </w:rPr>
              <w:t xml:space="preserve">There was also concern around what costs were being included in the evaluation, as residential and other similar services will be very expensive. Andy (from Lewin) said that the Evaluation Dashboard will be an important component of showing what is being captured, Evaluation Subcommittee will offer important input on that. </w:t>
            </w:r>
          </w:p>
          <w:p w:rsidR="00C0630F" w:rsidRDefault="00C0630F" w:rsidP="00C0630F">
            <w:pPr>
              <w:pStyle w:val="ListParagraph"/>
              <w:rPr>
                <w:rFonts w:cstheme="minorHAnsi"/>
              </w:rPr>
            </w:pPr>
          </w:p>
          <w:p w:rsidR="00C0630F" w:rsidRDefault="00955A47" w:rsidP="00420FD0">
            <w:pPr>
              <w:pStyle w:val="NoSpacing"/>
              <w:numPr>
                <w:ilvl w:val="0"/>
                <w:numId w:val="16"/>
              </w:numPr>
              <w:rPr>
                <w:rFonts w:cstheme="minorHAnsi"/>
              </w:rPr>
            </w:pPr>
            <w:r>
              <w:rPr>
                <w:rFonts w:cstheme="minorHAnsi"/>
              </w:rPr>
              <w:lastRenderedPageBreak/>
              <w:t xml:space="preserve">It was explained that under SIM, the biggest player was </w:t>
            </w:r>
            <w:proofErr w:type="spellStart"/>
            <w:r>
              <w:rPr>
                <w:rFonts w:cstheme="minorHAnsi"/>
              </w:rPr>
              <w:t>MaineCare</w:t>
            </w:r>
            <w:proofErr w:type="spellEnd"/>
            <w:r>
              <w:rPr>
                <w:rFonts w:cstheme="minorHAnsi"/>
              </w:rPr>
              <w:t xml:space="preserve"> and their Health Homes/Accountable Communities programs. However, there were a few initiatives under SIM that touch the Medicare and Commercial populations and they are working having an interactive evaluation dashboard that will allow SIM governance to have an understanding of how they will be filtering out data from each SIM objective. There will be a lot of work going into separating SIM’s impact on these populations from the other ACA initiatives happening across Maine. </w:t>
            </w:r>
          </w:p>
          <w:p w:rsidR="00955A47" w:rsidRDefault="00955A47" w:rsidP="00955A47">
            <w:pPr>
              <w:pStyle w:val="ListParagraph"/>
              <w:rPr>
                <w:rFonts w:cstheme="minorHAnsi"/>
              </w:rPr>
            </w:pPr>
          </w:p>
          <w:p w:rsidR="00955A47" w:rsidRPr="00B963B6" w:rsidRDefault="00955A47" w:rsidP="00420FD0">
            <w:pPr>
              <w:pStyle w:val="NoSpacing"/>
              <w:numPr>
                <w:ilvl w:val="0"/>
                <w:numId w:val="16"/>
              </w:numPr>
              <w:rPr>
                <w:rFonts w:cstheme="minorHAnsi"/>
              </w:rPr>
            </w:pPr>
            <w:r>
              <w:rPr>
                <w:rFonts w:cstheme="minorHAnsi"/>
              </w:rPr>
              <w:t xml:space="preserve">Dr. Yoe said they are working hard on getting data pushed out as quickly as possible. They are already doing great with the </w:t>
            </w:r>
            <w:proofErr w:type="spellStart"/>
            <w:r>
              <w:rPr>
                <w:rFonts w:cstheme="minorHAnsi"/>
              </w:rPr>
              <w:t>MaineCare</w:t>
            </w:r>
            <w:proofErr w:type="spellEnd"/>
            <w:r>
              <w:rPr>
                <w:rFonts w:cstheme="minorHAnsi"/>
              </w:rPr>
              <w:t xml:space="preserve"> data, and are very hopeful to get other necessary data from MHMC/MHDO as soon as possible. It was stated that under SIM there are only funds for 3 years where some of the impacts won’t be able to be fully evaluated for 5 years, and how will Lewin be accounting for the 2 year difference. </w:t>
            </w:r>
            <w:r w:rsidR="00142560">
              <w:rPr>
                <w:rFonts w:cstheme="minorHAnsi"/>
              </w:rPr>
              <w:t>Lewin representatives said that they expectation is that they will be developing tools that can be used to make a track record for Maine.</w:t>
            </w:r>
          </w:p>
          <w:p w:rsidR="00420FD0" w:rsidRPr="00AC08EB" w:rsidRDefault="00420FD0" w:rsidP="00420FD0">
            <w:pPr>
              <w:pStyle w:val="NoSpacing"/>
              <w:ind w:left="720"/>
              <w:rPr>
                <w:rFonts w:cstheme="minorHAnsi"/>
              </w:rPr>
            </w:pPr>
          </w:p>
        </w:tc>
        <w:tc>
          <w:tcPr>
            <w:tcW w:w="0" w:type="auto"/>
          </w:tcPr>
          <w:p w:rsidR="00D350F7" w:rsidRDefault="00D350F7"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Pr="00990D1F" w:rsidRDefault="00142560" w:rsidP="00E369FA">
            <w:pPr>
              <w:jc w:val="left"/>
              <w:rPr>
                <w:rFonts w:cstheme="minorHAnsi"/>
              </w:rPr>
            </w:pPr>
            <w:r>
              <w:rPr>
                <w:rFonts w:cstheme="minorHAnsi"/>
              </w:rPr>
              <w:t xml:space="preserve">As information and data become available from the SIM objectives, they will be shared with the Steering Committee. </w:t>
            </w:r>
          </w:p>
        </w:tc>
      </w:tr>
      <w:tr w:rsidR="00A74EC3" w:rsidRPr="00990D1F" w:rsidTr="00EE484F">
        <w:tc>
          <w:tcPr>
            <w:tcW w:w="0" w:type="auto"/>
          </w:tcPr>
          <w:p w:rsidR="00257AF3" w:rsidRDefault="00420FD0" w:rsidP="00796FBD">
            <w:pPr>
              <w:jc w:val="left"/>
              <w:rPr>
                <w:rFonts w:cstheme="minorHAnsi"/>
                <w:b/>
              </w:rPr>
            </w:pPr>
            <w:r>
              <w:rPr>
                <w:rFonts w:cstheme="minorHAnsi"/>
                <w:b/>
              </w:rPr>
              <w:lastRenderedPageBreak/>
              <w:t xml:space="preserve">4 </w:t>
            </w:r>
            <w:r w:rsidRPr="00420FD0">
              <w:rPr>
                <w:rFonts w:cstheme="minorHAnsi"/>
                <w:b/>
              </w:rPr>
              <w:t xml:space="preserve"> - </w:t>
            </w:r>
            <w:r w:rsidR="00142560">
              <w:rPr>
                <w:rFonts w:cstheme="minorHAnsi"/>
                <w:b/>
              </w:rPr>
              <w:t>Leadership Development RFP Update</w:t>
            </w: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EE484F" w:rsidRDefault="00EE484F" w:rsidP="00B278E2">
            <w:pPr>
              <w:jc w:val="left"/>
              <w:rPr>
                <w:rFonts w:cstheme="minorHAnsi"/>
                <w:b/>
              </w:rPr>
            </w:pPr>
          </w:p>
        </w:tc>
        <w:tc>
          <w:tcPr>
            <w:tcW w:w="0" w:type="auto"/>
          </w:tcPr>
          <w:p w:rsidR="00420FD0" w:rsidRDefault="00420FD0" w:rsidP="00CF1AF7">
            <w:pPr>
              <w:autoSpaceDE w:val="0"/>
              <w:autoSpaceDN w:val="0"/>
              <w:jc w:val="left"/>
              <w:rPr>
                <w:rFonts w:ascii="Calibri" w:eastAsia="Calibri" w:hAnsi="Calibri" w:cs="Calibri"/>
                <w:i/>
                <w:color w:val="000000"/>
                <w:sz w:val="24"/>
                <w:szCs w:val="24"/>
              </w:rPr>
            </w:pPr>
            <w:r w:rsidRPr="00420FD0">
              <w:rPr>
                <w:rFonts w:ascii="Calibri" w:eastAsia="Calibri" w:hAnsi="Calibri" w:cs="Calibri"/>
                <w:i/>
                <w:color w:val="000000"/>
                <w:sz w:val="24"/>
                <w:szCs w:val="24"/>
              </w:rPr>
              <w:t xml:space="preserve">Objective:  </w:t>
            </w:r>
            <w:r w:rsidR="00142560">
              <w:rPr>
                <w:rFonts w:ascii="Calibri" w:eastAsia="Calibri" w:hAnsi="Calibri" w:cs="Calibri"/>
                <w:i/>
                <w:color w:val="000000"/>
                <w:sz w:val="24"/>
                <w:szCs w:val="24"/>
              </w:rPr>
              <w:t>Inform Steering Committee on Leadership Development RFP</w:t>
            </w:r>
          </w:p>
          <w:p w:rsidR="00CF1AF7" w:rsidRDefault="00420FD0" w:rsidP="00CF1AF7">
            <w:pPr>
              <w:autoSpaceDE w:val="0"/>
              <w:autoSpaceDN w:val="0"/>
              <w:jc w:val="left"/>
              <w:rPr>
                <w:rFonts w:ascii="Calibri" w:eastAsia="Calibri" w:hAnsi="Calibri" w:cs="Calibri"/>
                <w:color w:val="000000"/>
                <w:sz w:val="24"/>
                <w:szCs w:val="24"/>
              </w:rPr>
            </w:pPr>
            <w:r w:rsidRPr="00420FD0">
              <w:rPr>
                <w:rFonts w:ascii="Calibri" w:eastAsia="Calibri" w:hAnsi="Calibri" w:cs="Calibri"/>
                <w:i/>
                <w:color w:val="000000"/>
                <w:sz w:val="24"/>
                <w:szCs w:val="24"/>
              </w:rPr>
              <w:t xml:space="preserve"> </w:t>
            </w:r>
          </w:p>
          <w:p w:rsidR="007558AE" w:rsidRDefault="00142560" w:rsidP="00420FD0">
            <w:pPr>
              <w:pStyle w:val="ListParagraph"/>
              <w:numPr>
                <w:ilvl w:val="0"/>
                <w:numId w:val="17"/>
              </w:numPr>
              <w:autoSpaceDE w:val="0"/>
              <w:autoSpaceDN w:val="0"/>
              <w:jc w:val="left"/>
              <w:rPr>
                <w:rFonts w:cstheme="minorHAnsi"/>
              </w:rPr>
            </w:pPr>
            <w:r>
              <w:rPr>
                <w:rFonts w:ascii="Calibri" w:eastAsia="Calibri" w:hAnsi="Calibri" w:cs="Calibri"/>
                <w:color w:val="000000"/>
                <w:sz w:val="24"/>
                <w:szCs w:val="24"/>
              </w:rPr>
              <w:t>Dr. Flanigan announced that Hanley was chosen from the Leadership Development RFP. They had put together an excellent product.</w:t>
            </w:r>
          </w:p>
          <w:p w:rsidR="007558AE" w:rsidRPr="007558AE" w:rsidRDefault="007558AE" w:rsidP="007558AE">
            <w:pPr>
              <w:pStyle w:val="ListParagraph"/>
              <w:rPr>
                <w:rFonts w:cstheme="minorHAnsi"/>
              </w:rPr>
            </w:pPr>
          </w:p>
          <w:p w:rsidR="007558AE" w:rsidRPr="00142560" w:rsidRDefault="007558AE" w:rsidP="00142560">
            <w:pPr>
              <w:autoSpaceDE w:val="0"/>
              <w:autoSpaceDN w:val="0"/>
              <w:jc w:val="left"/>
              <w:rPr>
                <w:rFonts w:cstheme="minorHAnsi"/>
              </w:rPr>
            </w:pPr>
          </w:p>
        </w:tc>
        <w:tc>
          <w:tcPr>
            <w:tcW w:w="0" w:type="auto"/>
          </w:tcPr>
          <w:p w:rsidR="00EF3C7B" w:rsidRDefault="00EF3C7B" w:rsidP="00B57A9B">
            <w:pPr>
              <w:jc w:val="left"/>
              <w:rPr>
                <w:rFonts w:cstheme="minorHAnsi"/>
              </w:rPr>
            </w:pPr>
          </w:p>
          <w:p w:rsidR="008E0FE6" w:rsidRDefault="008E0FE6" w:rsidP="00B57A9B">
            <w:pPr>
              <w:jc w:val="left"/>
              <w:rPr>
                <w:rFonts w:cstheme="minorHAnsi"/>
              </w:rPr>
            </w:pPr>
          </w:p>
          <w:p w:rsidR="008E0FE6" w:rsidRDefault="00142560" w:rsidP="00B57A9B">
            <w:pPr>
              <w:jc w:val="left"/>
              <w:rPr>
                <w:rFonts w:cstheme="minorHAnsi"/>
              </w:rPr>
            </w:pPr>
            <w:r>
              <w:rPr>
                <w:rFonts w:cstheme="minorHAnsi"/>
              </w:rPr>
              <w:t xml:space="preserve">Steering Committee will be updated as this objective gets underway. </w:t>
            </w: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Pr="00EE484F" w:rsidRDefault="008E0FE6" w:rsidP="00EE484F">
            <w:pPr>
              <w:jc w:val="left"/>
              <w:rPr>
                <w:rFonts w:cstheme="minorHAnsi"/>
              </w:rPr>
            </w:pPr>
          </w:p>
        </w:tc>
      </w:tr>
      <w:tr w:rsidR="00A74EC3" w:rsidRPr="00990D1F" w:rsidTr="00EE484F">
        <w:tc>
          <w:tcPr>
            <w:tcW w:w="0" w:type="auto"/>
          </w:tcPr>
          <w:p w:rsidR="00EE484F" w:rsidRDefault="00CB456E" w:rsidP="00142560">
            <w:pPr>
              <w:jc w:val="left"/>
              <w:rPr>
                <w:rFonts w:cstheme="minorHAnsi"/>
                <w:b/>
              </w:rPr>
            </w:pPr>
            <w:r w:rsidRPr="00CB456E">
              <w:rPr>
                <w:rFonts w:cstheme="minorHAnsi"/>
                <w:b/>
              </w:rPr>
              <w:t xml:space="preserve">5 – </w:t>
            </w:r>
            <w:r w:rsidR="00142560">
              <w:rPr>
                <w:rFonts w:cstheme="minorHAnsi"/>
                <w:b/>
              </w:rPr>
              <w:t>Meaningful Consumer Involvement Presentation</w:t>
            </w:r>
          </w:p>
        </w:tc>
        <w:tc>
          <w:tcPr>
            <w:tcW w:w="0" w:type="auto"/>
          </w:tcPr>
          <w:p w:rsidR="00CF1AF7" w:rsidRDefault="007558AE" w:rsidP="007F53DD">
            <w:pPr>
              <w:jc w:val="left"/>
              <w:rPr>
                <w:rFonts w:cstheme="minorHAnsi"/>
                <w:i/>
              </w:rPr>
            </w:pPr>
            <w:r w:rsidRPr="007558AE">
              <w:rPr>
                <w:rFonts w:cstheme="minorHAnsi"/>
                <w:i/>
              </w:rPr>
              <w:t xml:space="preserve">Objective:  </w:t>
            </w:r>
            <w:r w:rsidR="00142560">
              <w:rPr>
                <w:rFonts w:cstheme="minorHAnsi"/>
                <w:i/>
              </w:rPr>
              <w:t>Overview of presentation from consumer advocates regarding the importance of Meaningful Consumer involvement throughout SIM and other healthcare transformation work</w:t>
            </w:r>
            <w:r w:rsidRPr="007558AE">
              <w:rPr>
                <w:rFonts w:cstheme="minorHAnsi"/>
                <w:i/>
              </w:rPr>
              <w:t xml:space="preserve"> </w:t>
            </w:r>
          </w:p>
          <w:p w:rsidR="005E3E12" w:rsidRDefault="005E3E12" w:rsidP="007558AE">
            <w:pPr>
              <w:jc w:val="left"/>
              <w:rPr>
                <w:rFonts w:cstheme="minorHAnsi"/>
              </w:rPr>
            </w:pPr>
          </w:p>
          <w:p w:rsidR="007558AE" w:rsidRDefault="00142560" w:rsidP="007558AE">
            <w:pPr>
              <w:pStyle w:val="ListParagraph"/>
              <w:numPr>
                <w:ilvl w:val="0"/>
                <w:numId w:val="18"/>
              </w:numPr>
              <w:jc w:val="left"/>
              <w:rPr>
                <w:rFonts w:cstheme="minorHAnsi"/>
              </w:rPr>
            </w:pPr>
            <w:r>
              <w:rPr>
                <w:rFonts w:cstheme="minorHAnsi"/>
              </w:rPr>
              <w:t xml:space="preserve">Lisa Tuttle explained that this risk had been identified in DSR subcommittee, and there was a small subgroup that completed the risk mitigation to define the risk and propose a mitigation strategy. </w:t>
            </w:r>
          </w:p>
          <w:p w:rsidR="00510DAC" w:rsidRDefault="00510DAC" w:rsidP="00510DAC">
            <w:pPr>
              <w:pStyle w:val="ListParagraph"/>
              <w:jc w:val="left"/>
              <w:rPr>
                <w:rFonts w:cstheme="minorHAnsi"/>
              </w:rPr>
            </w:pPr>
          </w:p>
          <w:p w:rsidR="0068501D" w:rsidRDefault="00510DAC" w:rsidP="0068501D">
            <w:pPr>
              <w:pStyle w:val="ListParagraph"/>
              <w:numPr>
                <w:ilvl w:val="0"/>
                <w:numId w:val="18"/>
              </w:numPr>
              <w:jc w:val="left"/>
              <w:rPr>
                <w:rFonts w:cstheme="minorHAnsi"/>
              </w:rPr>
            </w:pPr>
            <w:r>
              <w:rPr>
                <w:rFonts w:cstheme="minorHAnsi"/>
              </w:rPr>
              <w:t xml:space="preserve">Cathy </w:t>
            </w:r>
            <w:proofErr w:type="spellStart"/>
            <w:r>
              <w:rPr>
                <w:rFonts w:cstheme="minorHAnsi"/>
              </w:rPr>
              <w:t>Bustin</w:t>
            </w:r>
            <w:proofErr w:type="spellEnd"/>
            <w:r>
              <w:rPr>
                <w:rFonts w:cstheme="minorHAnsi"/>
              </w:rPr>
              <w:t>, with help from Lydia Richards, came to t</w:t>
            </w:r>
            <w:r w:rsidR="0068501D">
              <w:rPr>
                <w:rFonts w:cstheme="minorHAnsi"/>
              </w:rPr>
              <w:t>he Steering Committee to give a</w:t>
            </w:r>
            <w:r>
              <w:rPr>
                <w:rFonts w:cstheme="minorHAnsi"/>
              </w:rPr>
              <w:t xml:space="preserve"> presentation on what Meaningful</w:t>
            </w:r>
            <w:r w:rsidR="0068501D">
              <w:rPr>
                <w:rFonts w:cstheme="minorHAnsi"/>
              </w:rPr>
              <w:t xml:space="preserve"> Consumer Involvement means, the lack of it currently throughout SIM, and recommendations on how to remedy that issue.</w:t>
            </w:r>
          </w:p>
          <w:p w:rsidR="0068501D" w:rsidRPr="0068501D" w:rsidRDefault="0068501D" w:rsidP="0068501D">
            <w:pPr>
              <w:pStyle w:val="ListParagraph"/>
              <w:rPr>
                <w:rFonts w:cstheme="minorHAnsi"/>
              </w:rPr>
            </w:pPr>
          </w:p>
          <w:p w:rsidR="0068501D" w:rsidRDefault="0068501D" w:rsidP="0068501D">
            <w:pPr>
              <w:pStyle w:val="ListParagraph"/>
              <w:numPr>
                <w:ilvl w:val="0"/>
                <w:numId w:val="18"/>
              </w:numPr>
              <w:jc w:val="left"/>
              <w:rPr>
                <w:rFonts w:cstheme="minorHAnsi"/>
              </w:rPr>
            </w:pPr>
            <w:r>
              <w:rPr>
                <w:rFonts w:cstheme="minorHAnsi"/>
              </w:rPr>
              <w:lastRenderedPageBreak/>
              <w:t xml:space="preserve">It was asked how “consumer” should actually be defined. Cathy answered that when in doubt ask the person how to “describe their expertise” as each label has the person’s history along with it. She stated that especially behavioral health recipients have a history of feeling powerless, because they can be held and treated against their will. It’s important to be inclusive and understanding of the history behind the label. </w:t>
            </w:r>
          </w:p>
          <w:p w:rsidR="0068501D" w:rsidRPr="0068501D" w:rsidRDefault="0068501D" w:rsidP="0068501D">
            <w:pPr>
              <w:pStyle w:val="ListParagraph"/>
              <w:rPr>
                <w:rFonts w:cstheme="minorHAnsi"/>
              </w:rPr>
            </w:pPr>
          </w:p>
          <w:p w:rsidR="0068501D" w:rsidRDefault="0068501D" w:rsidP="0068501D">
            <w:pPr>
              <w:pStyle w:val="ListParagraph"/>
              <w:numPr>
                <w:ilvl w:val="0"/>
                <w:numId w:val="18"/>
              </w:numPr>
              <w:jc w:val="left"/>
              <w:rPr>
                <w:rFonts w:cstheme="minorHAnsi"/>
              </w:rPr>
            </w:pPr>
            <w:r>
              <w:rPr>
                <w:rFonts w:cstheme="minorHAnsi"/>
              </w:rPr>
              <w:t xml:space="preserve">There was discussion about how just having one consumer on the Steering Committee wouldn’t allow the message to reach to all constituencies. Randy agreed to that point, but stated that each person was asked to represent a demographic, in order to ensure that the committee didn’t become so large it that it would collapse upon itself. He gave the example that Katie </w:t>
            </w:r>
            <w:proofErr w:type="spellStart"/>
            <w:r>
              <w:rPr>
                <w:rFonts w:cstheme="minorHAnsi"/>
              </w:rPr>
              <w:t>Fullam</w:t>
            </w:r>
            <w:proofErr w:type="spellEnd"/>
            <w:r>
              <w:rPr>
                <w:rFonts w:cstheme="minorHAnsi"/>
              </w:rPr>
              <w:t xml:space="preserve">-Harris was not there to represent </w:t>
            </w:r>
            <w:proofErr w:type="spellStart"/>
            <w:r>
              <w:rPr>
                <w:rFonts w:cstheme="minorHAnsi"/>
              </w:rPr>
              <w:t>MaineHealth</w:t>
            </w:r>
            <w:proofErr w:type="spellEnd"/>
            <w:r>
              <w:rPr>
                <w:rFonts w:cstheme="minorHAnsi"/>
              </w:rPr>
              <w:t xml:space="preserve">, she was there to represent all large health systems and Kris </w:t>
            </w:r>
            <w:proofErr w:type="spellStart"/>
            <w:r>
              <w:rPr>
                <w:rFonts w:cstheme="minorHAnsi"/>
              </w:rPr>
              <w:t>Ossenfort</w:t>
            </w:r>
            <w:proofErr w:type="spellEnd"/>
            <w:r>
              <w:rPr>
                <w:rFonts w:cstheme="minorHAnsi"/>
              </w:rPr>
              <w:t xml:space="preserve"> wasn’t representing Anthem, but all commercial payers. Cathy said she understood</w:t>
            </w:r>
            <w:proofErr w:type="gramStart"/>
            <w:r>
              <w:rPr>
                <w:rFonts w:cstheme="minorHAnsi"/>
              </w:rPr>
              <w:t>,</w:t>
            </w:r>
            <w:proofErr w:type="gramEnd"/>
            <w:r>
              <w:rPr>
                <w:rFonts w:cstheme="minorHAnsi"/>
              </w:rPr>
              <w:t xml:space="preserve"> the important thing was to start taking steps in the right direction. She reviewed the recommendations that had come out of the subgroup working on the risk mitigation plan. Randy acknowledged that SIM has a lot of communication to do in the near future. </w:t>
            </w:r>
          </w:p>
          <w:p w:rsidR="0068501D" w:rsidRPr="0068501D" w:rsidRDefault="0068501D" w:rsidP="0068501D">
            <w:pPr>
              <w:jc w:val="left"/>
              <w:rPr>
                <w:rFonts w:cstheme="minorHAnsi"/>
              </w:rPr>
            </w:pPr>
          </w:p>
          <w:p w:rsidR="00774602" w:rsidRPr="007558AE" w:rsidRDefault="00774602" w:rsidP="00774602">
            <w:pPr>
              <w:pStyle w:val="ListParagraph"/>
              <w:jc w:val="left"/>
              <w:rPr>
                <w:rFonts w:cstheme="minorHAnsi"/>
              </w:rPr>
            </w:pPr>
          </w:p>
        </w:tc>
        <w:tc>
          <w:tcPr>
            <w:tcW w:w="0" w:type="auto"/>
          </w:tcPr>
          <w:p w:rsidR="00EE484F" w:rsidRDefault="00EE484F"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5E3E12" w:rsidP="0068501D">
            <w:pPr>
              <w:jc w:val="left"/>
              <w:rPr>
                <w:rFonts w:cstheme="minorHAnsi"/>
              </w:rPr>
            </w:pPr>
            <w:r>
              <w:rPr>
                <w:rFonts w:cstheme="minorHAnsi"/>
              </w:rPr>
              <w:t xml:space="preserve"> </w:t>
            </w:r>
            <w:r w:rsidR="0068501D">
              <w:rPr>
                <w:rFonts w:cstheme="minorHAnsi"/>
              </w:rPr>
              <w:t xml:space="preserve">Group to present on Meaningful Consumer Involvement at SIM’s annual meeting in January. </w:t>
            </w:r>
          </w:p>
        </w:tc>
      </w:tr>
      <w:tr w:rsidR="00A74EC3" w:rsidRPr="00990D1F" w:rsidTr="00EE484F">
        <w:tc>
          <w:tcPr>
            <w:tcW w:w="0" w:type="auto"/>
          </w:tcPr>
          <w:p w:rsidR="00774602" w:rsidRDefault="00071563" w:rsidP="00796FBD">
            <w:pPr>
              <w:jc w:val="left"/>
              <w:rPr>
                <w:rFonts w:cstheme="minorHAnsi"/>
                <w:b/>
              </w:rPr>
            </w:pPr>
            <w:r>
              <w:rPr>
                <w:rFonts w:cstheme="minorHAnsi"/>
                <w:b/>
              </w:rPr>
              <w:lastRenderedPageBreak/>
              <w:t xml:space="preserve">6- </w:t>
            </w:r>
            <w:r w:rsidR="00EB67C4">
              <w:rPr>
                <w:rFonts w:cstheme="minorHAnsi"/>
                <w:b/>
              </w:rPr>
              <w:t>Care Coordination (Risk 21)</w:t>
            </w:r>
          </w:p>
          <w:p w:rsidR="00071563" w:rsidRPr="00CB456E" w:rsidRDefault="00071563" w:rsidP="00796FBD">
            <w:pPr>
              <w:jc w:val="left"/>
              <w:rPr>
                <w:rFonts w:cstheme="minorHAnsi"/>
                <w:b/>
              </w:rPr>
            </w:pPr>
          </w:p>
        </w:tc>
        <w:tc>
          <w:tcPr>
            <w:tcW w:w="0" w:type="auto"/>
          </w:tcPr>
          <w:p w:rsidR="00774602" w:rsidRDefault="00EB67C4" w:rsidP="007F53DD">
            <w:pPr>
              <w:jc w:val="left"/>
              <w:rPr>
                <w:rFonts w:cstheme="minorHAnsi"/>
                <w:i/>
              </w:rPr>
            </w:pPr>
            <w:r>
              <w:rPr>
                <w:rFonts w:cstheme="minorHAnsi"/>
                <w:i/>
              </w:rPr>
              <w:t>Update on plans developed to address the Care Coordination risk by SIM Subcommittee Chairs</w:t>
            </w:r>
          </w:p>
          <w:p w:rsidR="00071563" w:rsidRDefault="00071563" w:rsidP="007F53DD">
            <w:pPr>
              <w:jc w:val="left"/>
              <w:rPr>
                <w:rFonts w:cstheme="minorHAnsi"/>
                <w:i/>
              </w:rPr>
            </w:pPr>
          </w:p>
          <w:p w:rsidR="00617FC3" w:rsidRDefault="00EB67C4" w:rsidP="00617FC3">
            <w:pPr>
              <w:pStyle w:val="ListParagraph"/>
              <w:numPr>
                <w:ilvl w:val="0"/>
                <w:numId w:val="20"/>
              </w:numPr>
              <w:jc w:val="left"/>
              <w:rPr>
                <w:rFonts w:cstheme="minorHAnsi"/>
              </w:rPr>
            </w:pPr>
            <w:r>
              <w:rPr>
                <w:rFonts w:cstheme="minorHAnsi"/>
              </w:rPr>
              <w:t>There is a currently a small pilot project under development, using what already exists in HIN operationalizing key functions of care coordination</w:t>
            </w:r>
            <w:r w:rsidR="00BF4941">
              <w:rPr>
                <w:rFonts w:cstheme="minorHAnsi"/>
              </w:rPr>
              <w:t xml:space="preserve">. The pilot will include a Primary Care Health Home practice, a CCT, HIN, and Quality Counts. HIN is working to secure grant funding to build a Shared Care Plan component within </w:t>
            </w:r>
            <w:proofErr w:type="gramStart"/>
            <w:r w:rsidR="00BF4941">
              <w:rPr>
                <w:rFonts w:cstheme="minorHAnsi"/>
              </w:rPr>
              <w:t>its</w:t>
            </w:r>
            <w:proofErr w:type="gramEnd"/>
            <w:r w:rsidR="00BF4941">
              <w:rPr>
                <w:rFonts w:cstheme="minorHAnsi"/>
              </w:rPr>
              <w:t xml:space="preserve"> HIE. In the meantime they will be working to define this pilot.</w:t>
            </w:r>
          </w:p>
          <w:p w:rsidR="00BF4941" w:rsidRDefault="00BF4941" w:rsidP="00BF4941">
            <w:pPr>
              <w:jc w:val="left"/>
              <w:rPr>
                <w:rFonts w:cstheme="minorHAnsi"/>
              </w:rPr>
            </w:pPr>
          </w:p>
          <w:p w:rsidR="00BF4941" w:rsidRPr="00BF4941" w:rsidRDefault="00BF4941" w:rsidP="00BF4941">
            <w:pPr>
              <w:pStyle w:val="ListParagraph"/>
              <w:numPr>
                <w:ilvl w:val="0"/>
                <w:numId w:val="20"/>
              </w:numPr>
              <w:jc w:val="left"/>
              <w:rPr>
                <w:rFonts w:cstheme="minorHAnsi"/>
              </w:rPr>
            </w:pPr>
            <w:r>
              <w:rPr>
                <w:rFonts w:cstheme="minorHAnsi"/>
              </w:rPr>
              <w:t>Dale Hamilton pointed out that they should have someone from OMS and someone from Licensing involved in the pilot from the very beginning because Licensing requires individual care plans at this point. Shaun agreed that they need t</w:t>
            </w:r>
            <w:r w:rsidR="00776613">
              <w:rPr>
                <w:rFonts w:cstheme="minorHAnsi"/>
              </w:rPr>
              <w:t xml:space="preserve">o get perspectives from patient, </w:t>
            </w:r>
            <w:r>
              <w:rPr>
                <w:rFonts w:cstheme="minorHAnsi"/>
              </w:rPr>
              <w:t>providers</w:t>
            </w:r>
            <w:r w:rsidR="00776613">
              <w:rPr>
                <w:rFonts w:cstheme="minorHAnsi"/>
              </w:rPr>
              <w:t>,</w:t>
            </w:r>
            <w:r>
              <w:rPr>
                <w:rFonts w:cstheme="minorHAnsi"/>
              </w:rPr>
              <w:t xml:space="preserve"> and re</w:t>
            </w:r>
            <w:r w:rsidR="00776613">
              <w:rPr>
                <w:rFonts w:cstheme="minorHAnsi"/>
              </w:rPr>
              <w:t>gulatory entities.</w:t>
            </w:r>
          </w:p>
          <w:p w:rsidR="00617FC3" w:rsidRDefault="00617FC3" w:rsidP="00617FC3">
            <w:pPr>
              <w:pStyle w:val="ListParagraph"/>
              <w:jc w:val="left"/>
              <w:rPr>
                <w:rFonts w:cstheme="minorHAnsi"/>
              </w:rPr>
            </w:pPr>
          </w:p>
          <w:p w:rsidR="00617FC3" w:rsidRPr="00617FC3" w:rsidRDefault="00617FC3" w:rsidP="00617FC3">
            <w:pPr>
              <w:pStyle w:val="ListParagraph"/>
              <w:jc w:val="left"/>
              <w:rPr>
                <w:rFonts w:cstheme="minorHAnsi"/>
              </w:rPr>
            </w:pPr>
          </w:p>
        </w:tc>
        <w:tc>
          <w:tcPr>
            <w:tcW w:w="0" w:type="auto"/>
          </w:tcPr>
          <w:p w:rsidR="00774602" w:rsidRDefault="00774602" w:rsidP="00B57A9B">
            <w:pPr>
              <w:jc w:val="left"/>
              <w:rPr>
                <w:rFonts w:cstheme="minorHAnsi"/>
              </w:rPr>
            </w:pPr>
          </w:p>
          <w:p w:rsidR="00617FC3" w:rsidRDefault="00617FC3" w:rsidP="00B57A9B">
            <w:pPr>
              <w:jc w:val="left"/>
              <w:rPr>
                <w:rFonts w:cstheme="minorHAnsi"/>
              </w:rPr>
            </w:pPr>
          </w:p>
          <w:p w:rsidR="00617FC3" w:rsidRDefault="00776613" w:rsidP="00B57A9B">
            <w:pPr>
              <w:jc w:val="left"/>
              <w:rPr>
                <w:rFonts w:cstheme="minorHAnsi"/>
              </w:rPr>
            </w:pPr>
            <w:r>
              <w:rPr>
                <w:rFonts w:cstheme="minorHAnsi"/>
              </w:rPr>
              <w:t xml:space="preserve">Steering Committee will be updated on these efforts. </w:t>
            </w:r>
            <w:r w:rsidR="00256E5B">
              <w:rPr>
                <w:rFonts w:cstheme="minorHAnsi"/>
              </w:rPr>
              <w:t xml:space="preserve"> </w:t>
            </w:r>
          </w:p>
        </w:tc>
      </w:tr>
      <w:tr w:rsidR="00A74EC3" w:rsidRPr="00990D1F" w:rsidTr="00EE484F">
        <w:tc>
          <w:tcPr>
            <w:tcW w:w="0" w:type="auto"/>
          </w:tcPr>
          <w:p w:rsidR="00256E5B" w:rsidRDefault="001C3AB1" w:rsidP="00796FBD">
            <w:pPr>
              <w:jc w:val="left"/>
              <w:rPr>
                <w:rFonts w:cstheme="minorHAnsi"/>
                <w:b/>
              </w:rPr>
            </w:pPr>
            <w:r>
              <w:rPr>
                <w:rFonts w:cstheme="minorHAnsi"/>
                <w:b/>
              </w:rPr>
              <w:t>7</w:t>
            </w:r>
            <w:r w:rsidR="00EA1277">
              <w:rPr>
                <w:rFonts w:cstheme="minorHAnsi"/>
                <w:b/>
              </w:rPr>
              <w:t xml:space="preserve">- </w:t>
            </w:r>
            <w:r w:rsidR="00EA1277" w:rsidRPr="00EA1277">
              <w:rPr>
                <w:rFonts w:cstheme="minorHAnsi"/>
                <w:b/>
              </w:rPr>
              <w:t xml:space="preserve">Core Measure Set </w:t>
            </w:r>
            <w:r w:rsidR="00776613">
              <w:rPr>
                <w:rFonts w:cstheme="minorHAnsi"/>
                <w:b/>
              </w:rPr>
              <w:t>Development Update</w:t>
            </w:r>
          </w:p>
          <w:p w:rsidR="00EA1277" w:rsidRPr="00CB456E" w:rsidRDefault="00EA1277" w:rsidP="00796FBD">
            <w:pPr>
              <w:jc w:val="left"/>
              <w:rPr>
                <w:rFonts w:cstheme="minorHAnsi"/>
                <w:b/>
              </w:rPr>
            </w:pPr>
          </w:p>
        </w:tc>
        <w:tc>
          <w:tcPr>
            <w:tcW w:w="0" w:type="auto"/>
          </w:tcPr>
          <w:p w:rsidR="00EA1277" w:rsidRPr="00EA1277" w:rsidRDefault="00776613" w:rsidP="00EA1277">
            <w:pPr>
              <w:jc w:val="left"/>
              <w:rPr>
                <w:rFonts w:cstheme="minorHAnsi"/>
                <w:i/>
              </w:rPr>
            </w:pPr>
            <w:r>
              <w:rPr>
                <w:rFonts w:cstheme="minorHAnsi"/>
                <w:i/>
              </w:rPr>
              <w:t>Update on the Core Measure set work being completed under the supervision of the Payment Reform Subcommittee</w:t>
            </w:r>
          </w:p>
          <w:p w:rsidR="00256E5B" w:rsidRDefault="00256E5B" w:rsidP="007F53DD">
            <w:pPr>
              <w:jc w:val="left"/>
              <w:rPr>
                <w:rFonts w:cstheme="minorHAnsi"/>
                <w:i/>
              </w:rPr>
            </w:pPr>
          </w:p>
          <w:p w:rsidR="000F487C" w:rsidRPr="00C95E6F" w:rsidRDefault="00776613" w:rsidP="000F487C">
            <w:pPr>
              <w:pStyle w:val="ListParagraph"/>
              <w:numPr>
                <w:ilvl w:val="0"/>
                <w:numId w:val="21"/>
              </w:numPr>
              <w:jc w:val="left"/>
              <w:rPr>
                <w:rFonts w:cstheme="minorHAnsi"/>
                <w:i/>
              </w:rPr>
            </w:pPr>
            <w:r>
              <w:rPr>
                <w:rFonts w:cstheme="minorHAnsi"/>
              </w:rPr>
              <w:lastRenderedPageBreak/>
              <w:t xml:space="preserve">Measure set is at 49 measures, and removing utilization measures brings list down to 39 measures. Have been working on figuring out how to aggregate this data for commercial population, issue should be resolved by the middle of January, 2015 depending on contract and renewal dates. Biggest issue with list is that </w:t>
            </w:r>
            <w:r w:rsidR="0072736A">
              <w:rPr>
                <w:rFonts w:cstheme="minorHAnsi"/>
              </w:rPr>
              <w:t xml:space="preserve">they have to rely on claims based measures due to the difficulty of reporting on clinical data. MHMC will be working with health systems on identifying a few clinical measures that can be reported on like HBa1c. The goal is to eventually eliminated claims based measures and replace with clinical ones. They are also going to create a small workgroup to figure out how best to report on patient experience measures. </w:t>
            </w:r>
          </w:p>
          <w:p w:rsidR="00C95E6F" w:rsidRPr="00C95E6F" w:rsidRDefault="00C95E6F" w:rsidP="00C95E6F">
            <w:pPr>
              <w:pStyle w:val="ListParagraph"/>
              <w:jc w:val="left"/>
              <w:rPr>
                <w:rFonts w:cstheme="minorHAnsi"/>
                <w:i/>
              </w:rPr>
            </w:pPr>
          </w:p>
          <w:p w:rsidR="00C95E6F" w:rsidRPr="001C3AB1" w:rsidRDefault="001C3AB1" w:rsidP="000F487C">
            <w:pPr>
              <w:pStyle w:val="ListParagraph"/>
              <w:numPr>
                <w:ilvl w:val="0"/>
                <w:numId w:val="21"/>
              </w:numPr>
              <w:jc w:val="left"/>
              <w:rPr>
                <w:rFonts w:cstheme="minorHAnsi"/>
                <w:i/>
              </w:rPr>
            </w:pPr>
            <w:r>
              <w:rPr>
                <w:rFonts w:cstheme="minorHAnsi"/>
              </w:rPr>
              <w:t>It was explained that this work was not for public reporting, it is to be used for stakeholders. Dr. Flanigan reminded the Steering Committee that work done by MHMC for SIM, and the work done for their normal operations may look similar but there will be differences. Frank said that they will be presenting the measure set work to the Payment Reform Subcommittee for them to endorse and send on to the Steering Committee.</w:t>
            </w:r>
          </w:p>
          <w:p w:rsidR="001C3AB1" w:rsidRPr="001C3AB1" w:rsidRDefault="001C3AB1" w:rsidP="001C3AB1">
            <w:pPr>
              <w:pStyle w:val="ListParagraph"/>
              <w:rPr>
                <w:rFonts w:cstheme="minorHAnsi"/>
                <w:i/>
              </w:rPr>
            </w:pPr>
          </w:p>
          <w:p w:rsidR="001C3AB1" w:rsidRPr="00CA495D" w:rsidRDefault="001C3AB1" w:rsidP="000F487C">
            <w:pPr>
              <w:pStyle w:val="ListParagraph"/>
              <w:numPr>
                <w:ilvl w:val="0"/>
                <w:numId w:val="21"/>
              </w:numPr>
              <w:jc w:val="left"/>
              <w:rPr>
                <w:rFonts w:cstheme="minorHAnsi"/>
                <w:i/>
              </w:rPr>
            </w:pPr>
            <w:r>
              <w:rPr>
                <w:rFonts w:cstheme="minorHAnsi"/>
              </w:rPr>
              <w:t xml:space="preserve">Dr. Yoe asked what the ultimate goal is for SIM with this measure set. Frank explained that goal was to </w:t>
            </w:r>
            <w:proofErr w:type="gramStart"/>
            <w:r>
              <w:rPr>
                <w:rFonts w:cstheme="minorHAnsi"/>
              </w:rPr>
              <w:t>converge</w:t>
            </w:r>
            <w:proofErr w:type="gramEnd"/>
            <w:r>
              <w:rPr>
                <w:rFonts w:cstheme="minorHAnsi"/>
              </w:rPr>
              <w:t xml:space="preserve"> the measure sets in play. Katie </w:t>
            </w:r>
            <w:proofErr w:type="spellStart"/>
            <w:r>
              <w:rPr>
                <w:rFonts w:cstheme="minorHAnsi"/>
              </w:rPr>
              <w:t>Fullam</w:t>
            </w:r>
            <w:proofErr w:type="spellEnd"/>
            <w:r>
              <w:rPr>
                <w:rFonts w:cstheme="minorHAnsi"/>
              </w:rPr>
              <w:t xml:space="preserve">-Harris further explained that it has been difficult to get providers to participate in payment reform efforts because measures are so vast and so different across payers. Frank said they want to establish a more clear direction for payers in order to advance payment reform. </w:t>
            </w:r>
          </w:p>
          <w:p w:rsidR="00CA495D" w:rsidRPr="00CA495D" w:rsidRDefault="00CA495D" w:rsidP="00CA495D">
            <w:pPr>
              <w:pStyle w:val="ListParagraph"/>
              <w:rPr>
                <w:rFonts w:cstheme="minorHAnsi"/>
                <w:i/>
              </w:rPr>
            </w:pPr>
          </w:p>
          <w:p w:rsidR="00AA1764" w:rsidRPr="00AA1764" w:rsidRDefault="00AA1764" w:rsidP="001C3AB1">
            <w:pPr>
              <w:pStyle w:val="ListParagraph"/>
              <w:jc w:val="left"/>
              <w:rPr>
                <w:rFonts w:cstheme="minorHAnsi"/>
                <w:i/>
              </w:rPr>
            </w:pPr>
          </w:p>
        </w:tc>
        <w:tc>
          <w:tcPr>
            <w:tcW w:w="0" w:type="auto"/>
          </w:tcPr>
          <w:p w:rsidR="00256E5B" w:rsidRDefault="00256E5B" w:rsidP="00B57A9B">
            <w:pPr>
              <w:jc w:val="left"/>
              <w:rPr>
                <w:rFonts w:cstheme="minorHAnsi"/>
              </w:rPr>
            </w:pPr>
          </w:p>
          <w:p w:rsidR="00AB17F2" w:rsidRDefault="00AB17F2" w:rsidP="00B57A9B">
            <w:pPr>
              <w:jc w:val="left"/>
              <w:rPr>
                <w:rFonts w:cstheme="minorHAnsi"/>
              </w:rPr>
            </w:pPr>
          </w:p>
          <w:p w:rsidR="00AB17F2" w:rsidRDefault="00AB17F2" w:rsidP="00B57A9B">
            <w:pPr>
              <w:jc w:val="left"/>
              <w:rPr>
                <w:rFonts w:cstheme="minorHAnsi"/>
              </w:rPr>
            </w:pPr>
          </w:p>
          <w:p w:rsidR="00AB17F2" w:rsidRDefault="001C3AB1" w:rsidP="001C3AB1">
            <w:pPr>
              <w:jc w:val="left"/>
              <w:rPr>
                <w:rFonts w:cstheme="minorHAnsi"/>
              </w:rPr>
            </w:pPr>
            <w:r>
              <w:rPr>
                <w:rFonts w:cstheme="minorHAnsi"/>
              </w:rPr>
              <w:lastRenderedPageBreak/>
              <w:t xml:space="preserve">Frank will share draft of measures with Steering Committee once the Payment Reform Subcommittee has endorsed it. </w:t>
            </w:r>
            <w:r w:rsidR="00AB17F2">
              <w:rPr>
                <w:rFonts w:cstheme="minorHAnsi"/>
              </w:rPr>
              <w:t xml:space="preserve"> </w:t>
            </w:r>
          </w:p>
        </w:tc>
      </w:tr>
      <w:tr w:rsidR="00A74EC3" w:rsidRPr="00990D1F" w:rsidTr="00EE484F">
        <w:tc>
          <w:tcPr>
            <w:tcW w:w="0" w:type="auto"/>
          </w:tcPr>
          <w:p w:rsidR="00E369FA" w:rsidRDefault="001C3AB1" w:rsidP="00796FBD">
            <w:pPr>
              <w:jc w:val="left"/>
              <w:rPr>
                <w:rFonts w:cstheme="minorHAnsi"/>
                <w:b/>
              </w:rPr>
            </w:pPr>
            <w:r>
              <w:rPr>
                <w:rFonts w:cstheme="minorHAnsi"/>
                <w:b/>
              </w:rPr>
              <w:lastRenderedPageBreak/>
              <w:t>8</w:t>
            </w:r>
            <w:r w:rsidR="00B963B6">
              <w:rPr>
                <w:rFonts w:cstheme="minorHAnsi"/>
                <w:b/>
              </w:rPr>
              <w:t xml:space="preserve">- </w:t>
            </w:r>
            <w:r w:rsidR="00B963B6" w:rsidRPr="00B963B6">
              <w:rPr>
                <w:rFonts w:ascii="Calibri" w:eastAsia="Calibri" w:hAnsi="Calibri" w:cs="Calibri"/>
                <w:b/>
              </w:rPr>
              <w:t>Public Comment</w:t>
            </w:r>
          </w:p>
        </w:tc>
        <w:tc>
          <w:tcPr>
            <w:tcW w:w="0" w:type="auto"/>
          </w:tcPr>
          <w:p w:rsidR="00B963B6" w:rsidRDefault="00B963B6" w:rsidP="007F53DD">
            <w:pPr>
              <w:jc w:val="left"/>
              <w:rPr>
                <w:rFonts w:cstheme="minorHAnsi"/>
                <w:i/>
              </w:rPr>
            </w:pPr>
          </w:p>
          <w:p w:rsidR="00B963B6" w:rsidRDefault="001C3AB1" w:rsidP="00B963B6">
            <w:pPr>
              <w:pStyle w:val="ListParagraph"/>
              <w:numPr>
                <w:ilvl w:val="0"/>
                <w:numId w:val="25"/>
              </w:numPr>
              <w:jc w:val="left"/>
              <w:rPr>
                <w:rFonts w:cstheme="minorHAnsi"/>
              </w:rPr>
            </w:pPr>
            <w:r>
              <w:rPr>
                <w:rFonts w:cstheme="minorHAnsi"/>
              </w:rPr>
              <w:t>No public comment.</w:t>
            </w:r>
            <w:r w:rsidR="00B963B6">
              <w:rPr>
                <w:rFonts w:cstheme="minorHAnsi"/>
              </w:rPr>
              <w:t xml:space="preserve"> </w:t>
            </w:r>
          </w:p>
          <w:p w:rsidR="001C3AB1" w:rsidRPr="00B963B6" w:rsidRDefault="001C3AB1" w:rsidP="001C3AB1">
            <w:pPr>
              <w:pStyle w:val="ListParagraph"/>
              <w:jc w:val="left"/>
              <w:rPr>
                <w:rFonts w:cstheme="minorHAnsi"/>
              </w:rPr>
            </w:pPr>
          </w:p>
        </w:tc>
        <w:tc>
          <w:tcPr>
            <w:tcW w:w="0" w:type="auto"/>
          </w:tcPr>
          <w:p w:rsidR="00E369FA" w:rsidRDefault="00E369FA" w:rsidP="00B57A9B">
            <w:pPr>
              <w:jc w:val="left"/>
              <w:rPr>
                <w:rFonts w:cstheme="minorHAnsi"/>
              </w:rPr>
            </w:pPr>
          </w:p>
        </w:tc>
      </w:tr>
      <w:tr w:rsidR="001C3AB1" w:rsidRPr="00990D1F" w:rsidTr="00EE484F">
        <w:tc>
          <w:tcPr>
            <w:tcW w:w="0" w:type="auto"/>
          </w:tcPr>
          <w:p w:rsidR="001C3AB1" w:rsidRDefault="001C3AB1" w:rsidP="00796FBD">
            <w:pPr>
              <w:jc w:val="left"/>
              <w:rPr>
                <w:rFonts w:cstheme="minorHAnsi"/>
                <w:b/>
              </w:rPr>
            </w:pPr>
            <w:r>
              <w:rPr>
                <w:rFonts w:cstheme="minorHAnsi"/>
                <w:b/>
              </w:rPr>
              <w:t>9- Comments from Steering Committee Members</w:t>
            </w:r>
          </w:p>
        </w:tc>
        <w:tc>
          <w:tcPr>
            <w:tcW w:w="0" w:type="auto"/>
          </w:tcPr>
          <w:p w:rsidR="001C3AB1" w:rsidRDefault="001C3AB1" w:rsidP="007F53DD">
            <w:pPr>
              <w:jc w:val="left"/>
              <w:rPr>
                <w:rFonts w:cstheme="minorHAnsi"/>
                <w:i/>
              </w:rPr>
            </w:pPr>
          </w:p>
          <w:p w:rsidR="001C3AB1" w:rsidRDefault="001C3AB1" w:rsidP="001C3AB1">
            <w:pPr>
              <w:pStyle w:val="ListParagraph"/>
              <w:numPr>
                <w:ilvl w:val="0"/>
                <w:numId w:val="25"/>
              </w:numPr>
              <w:jc w:val="left"/>
              <w:rPr>
                <w:rFonts w:cstheme="minorHAnsi"/>
              </w:rPr>
            </w:pPr>
            <w:r>
              <w:rPr>
                <w:rFonts w:cstheme="minorHAnsi"/>
              </w:rPr>
              <w:t xml:space="preserve">Dale Hamilton asked for the mitigation plan for Risk 11- Business case for BHH providers due to rates. He said this is a significant issue and would like to be informed of any plan in place to address this. Dr. Flanigan said that </w:t>
            </w:r>
            <w:proofErr w:type="spellStart"/>
            <w:r>
              <w:rPr>
                <w:rFonts w:cstheme="minorHAnsi"/>
              </w:rPr>
              <w:t>MaineCare</w:t>
            </w:r>
            <w:proofErr w:type="spellEnd"/>
            <w:r>
              <w:rPr>
                <w:rFonts w:cstheme="minorHAnsi"/>
              </w:rPr>
              <w:t xml:space="preserve"> will review risk mitigation plan with Dale electronically and communicate it at February Steering Committee meeting.</w:t>
            </w:r>
          </w:p>
          <w:p w:rsidR="001C3AB1" w:rsidRDefault="001C3AB1" w:rsidP="001C3AB1">
            <w:pPr>
              <w:pStyle w:val="ListParagraph"/>
              <w:jc w:val="left"/>
              <w:rPr>
                <w:rFonts w:cstheme="minorHAnsi"/>
              </w:rPr>
            </w:pPr>
          </w:p>
          <w:p w:rsidR="001C3AB1" w:rsidRDefault="00FD3F0E" w:rsidP="001C3AB1">
            <w:pPr>
              <w:pStyle w:val="ListParagraph"/>
              <w:numPr>
                <w:ilvl w:val="0"/>
                <w:numId w:val="25"/>
              </w:numPr>
              <w:jc w:val="left"/>
              <w:rPr>
                <w:rFonts w:cstheme="minorHAnsi"/>
              </w:rPr>
            </w:pPr>
            <w:r>
              <w:rPr>
                <w:rFonts w:cstheme="minorHAnsi"/>
              </w:rPr>
              <w:t xml:space="preserve">Rose addressed the issue around Shared-Decision making and the fact that many </w:t>
            </w:r>
            <w:r>
              <w:rPr>
                <w:rFonts w:cstheme="minorHAnsi"/>
              </w:rPr>
              <w:lastRenderedPageBreak/>
              <w:t xml:space="preserve">peers she knows are saying that they don’t want to make decisions, that the doctor should be making the decisions for them. Dr. Nesin further explained that doctors really don’t have the skill set to do shared decision making effectively, and there is a subset of patient pushback that wants the doctors to make all the decisions. It challenges providers to identify effective shared decision making tools. </w:t>
            </w:r>
          </w:p>
          <w:p w:rsidR="00FD3F0E" w:rsidRPr="00FD3F0E" w:rsidRDefault="00FD3F0E" w:rsidP="00FD3F0E">
            <w:pPr>
              <w:pStyle w:val="ListParagraph"/>
              <w:rPr>
                <w:rFonts w:cstheme="minorHAnsi"/>
              </w:rPr>
            </w:pPr>
          </w:p>
          <w:p w:rsidR="00FD3F0E" w:rsidRPr="001C3AB1" w:rsidRDefault="00FD3F0E" w:rsidP="00FD3F0E">
            <w:pPr>
              <w:pStyle w:val="ListParagraph"/>
              <w:jc w:val="left"/>
              <w:rPr>
                <w:rFonts w:cstheme="minorHAnsi"/>
              </w:rPr>
            </w:pPr>
          </w:p>
        </w:tc>
        <w:tc>
          <w:tcPr>
            <w:tcW w:w="0" w:type="auto"/>
          </w:tcPr>
          <w:p w:rsidR="001C3AB1" w:rsidRDefault="001C3AB1" w:rsidP="00B57A9B">
            <w:pPr>
              <w:jc w:val="left"/>
              <w:rPr>
                <w:rFonts w:cstheme="minorHAnsi"/>
              </w:rPr>
            </w:pPr>
          </w:p>
        </w:tc>
      </w:tr>
    </w:tbl>
    <w:p w:rsidR="00CB3767" w:rsidRDefault="00CB3767" w:rsidP="00F976B0">
      <w:pPr>
        <w:tabs>
          <w:tab w:val="left" w:pos="420"/>
        </w:tabs>
        <w:jc w:val="left"/>
        <w:rPr>
          <w:rFonts w:ascii="Arial" w:hAnsi="Arial" w:cs="Arial"/>
          <w:sz w:val="24"/>
          <w:szCs w:val="24"/>
        </w:rPr>
      </w:pPr>
    </w:p>
    <w:p w:rsidR="00F976B0" w:rsidRDefault="00F976B0" w:rsidP="00F976B0">
      <w:pPr>
        <w:tabs>
          <w:tab w:val="left" w:pos="420"/>
        </w:tabs>
        <w:jc w:val="left"/>
        <w:rPr>
          <w:rFonts w:ascii="Arial" w:hAnsi="Arial" w:cs="Arial"/>
          <w:sz w:val="24"/>
          <w:szCs w:val="24"/>
        </w:rPr>
      </w:pPr>
    </w:p>
    <w:p w:rsidR="00F976B0" w:rsidRPr="00F976B0" w:rsidRDefault="00F976B0" w:rsidP="00F976B0">
      <w:pPr>
        <w:tabs>
          <w:tab w:val="left" w:pos="420"/>
        </w:tabs>
        <w:jc w:val="both"/>
        <w:rPr>
          <w:rFonts w:ascii="Arial" w:hAnsi="Arial" w:cs="Arial"/>
          <w:sz w:val="24"/>
          <w:szCs w:val="24"/>
        </w:rPr>
      </w:pPr>
    </w:p>
    <w:sectPr w:rsidR="00F976B0" w:rsidRPr="00F976B0"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459" w:rsidRDefault="00BC4459" w:rsidP="005261E9">
      <w:r>
        <w:separator/>
      </w:r>
    </w:p>
  </w:endnote>
  <w:endnote w:type="continuationSeparator" w:id="0">
    <w:p w:rsidR="00BC4459" w:rsidRDefault="00BC4459"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CA" w:rsidRPr="005261E9" w:rsidRDefault="005536CA"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246FC3">
      <w:rPr>
        <w:noProof/>
        <w:color w:val="808080" w:themeColor="background1" w:themeShade="80"/>
        <w:sz w:val="20"/>
        <w:szCs w:val="20"/>
      </w:rPr>
      <w:t>5</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246FC3">
      <w:rPr>
        <w:noProof/>
        <w:color w:val="808080" w:themeColor="background1" w:themeShade="80"/>
        <w:sz w:val="20"/>
        <w:szCs w:val="20"/>
      </w:rPr>
      <w:t>7</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459" w:rsidRDefault="00BC4459" w:rsidP="005261E9">
      <w:r>
        <w:separator/>
      </w:r>
    </w:p>
  </w:footnote>
  <w:footnote w:type="continuationSeparator" w:id="0">
    <w:p w:rsidR="00BC4459" w:rsidRDefault="00BC4459"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5536CA" w:rsidRDefault="00246FC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6DA"/>
    <w:multiLevelType w:val="hybridMultilevel"/>
    <w:tmpl w:val="809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71E2D"/>
    <w:multiLevelType w:val="hybridMultilevel"/>
    <w:tmpl w:val="098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81D39"/>
    <w:multiLevelType w:val="hybridMultilevel"/>
    <w:tmpl w:val="A8AA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3230F"/>
    <w:multiLevelType w:val="hybridMultilevel"/>
    <w:tmpl w:val="E46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9073D"/>
    <w:multiLevelType w:val="hybridMultilevel"/>
    <w:tmpl w:val="473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9937C3"/>
    <w:multiLevelType w:val="hybridMultilevel"/>
    <w:tmpl w:val="5790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A4419"/>
    <w:multiLevelType w:val="hybridMultilevel"/>
    <w:tmpl w:val="75C8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0E3E0B"/>
    <w:multiLevelType w:val="hybridMultilevel"/>
    <w:tmpl w:val="BCDA9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815DB3"/>
    <w:multiLevelType w:val="hybridMultilevel"/>
    <w:tmpl w:val="7CA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A7612"/>
    <w:multiLevelType w:val="hybridMultilevel"/>
    <w:tmpl w:val="D37E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8F13F0"/>
    <w:multiLevelType w:val="hybridMultilevel"/>
    <w:tmpl w:val="182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565A66"/>
    <w:multiLevelType w:val="hybridMultilevel"/>
    <w:tmpl w:val="DFD8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2159EF"/>
    <w:multiLevelType w:val="hybridMultilevel"/>
    <w:tmpl w:val="B978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567AF2"/>
    <w:multiLevelType w:val="hybridMultilevel"/>
    <w:tmpl w:val="AD5A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8D2742"/>
    <w:multiLevelType w:val="hybridMultilevel"/>
    <w:tmpl w:val="7CC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A20549"/>
    <w:multiLevelType w:val="hybridMultilevel"/>
    <w:tmpl w:val="A03810C6"/>
    <w:lvl w:ilvl="0" w:tplc="252A1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0364ED"/>
    <w:multiLevelType w:val="hybridMultilevel"/>
    <w:tmpl w:val="BF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3">
    <w:nsid w:val="79DE1208"/>
    <w:multiLevelType w:val="hybridMultilevel"/>
    <w:tmpl w:val="A684B80A"/>
    <w:lvl w:ilvl="0" w:tplc="A3C07F16">
      <w:start w:val="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DC07947"/>
    <w:multiLevelType w:val="hybridMultilevel"/>
    <w:tmpl w:val="9C6A046C"/>
    <w:lvl w:ilvl="0" w:tplc="2A7050F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1"/>
  </w:num>
  <w:num w:numId="4">
    <w:abstractNumId w:val="7"/>
  </w:num>
  <w:num w:numId="5">
    <w:abstractNumId w:val="11"/>
  </w:num>
  <w:num w:numId="6">
    <w:abstractNumId w:val="22"/>
  </w:num>
  <w:num w:numId="7">
    <w:abstractNumId w:val="2"/>
  </w:num>
  <w:num w:numId="8">
    <w:abstractNumId w:val="5"/>
  </w:num>
  <w:num w:numId="9">
    <w:abstractNumId w:val="15"/>
  </w:num>
  <w:num w:numId="10">
    <w:abstractNumId w:val="21"/>
  </w:num>
  <w:num w:numId="11">
    <w:abstractNumId w:val="19"/>
  </w:num>
  <w:num w:numId="12">
    <w:abstractNumId w:val="9"/>
  </w:num>
  <w:num w:numId="13">
    <w:abstractNumId w:val="12"/>
  </w:num>
  <w:num w:numId="14">
    <w:abstractNumId w:val="23"/>
  </w:num>
  <w:num w:numId="15">
    <w:abstractNumId w:val="0"/>
  </w:num>
  <w:num w:numId="16">
    <w:abstractNumId w:val="18"/>
  </w:num>
  <w:num w:numId="17">
    <w:abstractNumId w:val="6"/>
  </w:num>
  <w:num w:numId="18">
    <w:abstractNumId w:val="13"/>
  </w:num>
  <w:num w:numId="19">
    <w:abstractNumId w:val="20"/>
  </w:num>
  <w:num w:numId="20">
    <w:abstractNumId w:val="8"/>
  </w:num>
  <w:num w:numId="21">
    <w:abstractNumId w:val="17"/>
  </w:num>
  <w:num w:numId="22">
    <w:abstractNumId w:val="3"/>
  </w:num>
  <w:num w:numId="23">
    <w:abstractNumId w:val="16"/>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5141"/>
    <w:rsid w:val="0001770F"/>
    <w:rsid w:val="0002536B"/>
    <w:rsid w:val="0002630D"/>
    <w:rsid w:val="00027DC1"/>
    <w:rsid w:val="00030B11"/>
    <w:rsid w:val="00031E57"/>
    <w:rsid w:val="00032CB0"/>
    <w:rsid w:val="0005473D"/>
    <w:rsid w:val="00055CEC"/>
    <w:rsid w:val="0006328F"/>
    <w:rsid w:val="0006602E"/>
    <w:rsid w:val="00066439"/>
    <w:rsid w:val="00067324"/>
    <w:rsid w:val="00071563"/>
    <w:rsid w:val="000729CB"/>
    <w:rsid w:val="0007662D"/>
    <w:rsid w:val="00093C04"/>
    <w:rsid w:val="000A664A"/>
    <w:rsid w:val="000B0295"/>
    <w:rsid w:val="000B385C"/>
    <w:rsid w:val="000B6F54"/>
    <w:rsid w:val="000D23EA"/>
    <w:rsid w:val="000D6461"/>
    <w:rsid w:val="000E3F3E"/>
    <w:rsid w:val="000E552F"/>
    <w:rsid w:val="000E575F"/>
    <w:rsid w:val="000E5CCF"/>
    <w:rsid w:val="000F487C"/>
    <w:rsid w:val="000F5525"/>
    <w:rsid w:val="000F7F57"/>
    <w:rsid w:val="001064B1"/>
    <w:rsid w:val="00122895"/>
    <w:rsid w:val="00127E97"/>
    <w:rsid w:val="00135F5E"/>
    <w:rsid w:val="00142492"/>
    <w:rsid w:val="00142560"/>
    <w:rsid w:val="001450BB"/>
    <w:rsid w:val="00146FBA"/>
    <w:rsid w:val="00164916"/>
    <w:rsid w:val="001717FC"/>
    <w:rsid w:val="00174135"/>
    <w:rsid w:val="001828B7"/>
    <w:rsid w:val="00190F31"/>
    <w:rsid w:val="001976AD"/>
    <w:rsid w:val="001A5893"/>
    <w:rsid w:val="001A7E5D"/>
    <w:rsid w:val="001C2239"/>
    <w:rsid w:val="001C3AB1"/>
    <w:rsid w:val="001C5B15"/>
    <w:rsid w:val="001D6946"/>
    <w:rsid w:val="001E1F7F"/>
    <w:rsid w:val="001E2E00"/>
    <w:rsid w:val="001E4A8D"/>
    <w:rsid w:val="001E628E"/>
    <w:rsid w:val="001F2291"/>
    <w:rsid w:val="001F2487"/>
    <w:rsid w:val="00207B55"/>
    <w:rsid w:val="00211D61"/>
    <w:rsid w:val="00216F72"/>
    <w:rsid w:val="00224BBD"/>
    <w:rsid w:val="00230271"/>
    <w:rsid w:val="00230B7F"/>
    <w:rsid w:val="00235DC0"/>
    <w:rsid w:val="0024309F"/>
    <w:rsid w:val="00246FC3"/>
    <w:rsid w:val="00253680"/>
    <w:rsid w:val="00256E5B"/>
    <w:rsid w:val="00257AF3"/>
    <w:rsid w:val="00273B77"/>
    <w:rsid w:val="002748B1"/>
    <w:rsid w:val="00274F46"/>
    <w:rsid w:val="00282657"/>
    <w:rsid w:val="00285053"/>
    <w:rsid w:val="00290132"/>
    <w:rsid w:val="002904C2"/>
    <w:rsid w:val="002924EB"/>
    <w:rsid w:val="0029400A"/>
    <w:rsid w:val="002A163F"/>
    <w:rsid w:val="002A5BEB"/>
    <w:rsid w:val="002C2DD3"/>
    <w:rsid w:val="002C58F6"/>
    <w:rsid w:val="002D61D4"/>
    <w:rsid w:val="002E45B1"/>
    <w:rsid w:val="003128FE"/>
    <w:rsid w:val="00316FCE"/>
    <w:rsid w:val="0032502E"/>
    <w:rsid w:val="00333484"/>
    <w:rsid w:val="003603D6"/>
    <w:rsid w:val="00362684"/>
    <w:rsid w:val="00364DB7"/>
    <w:rsid w:val="0036506D"/>
    <w:rsid w:val="00377C6E"/>
    <w:rsid w:val="00391A41"/>
    <w:rsid w:val="00391D2B"/>
    <w:rsid w:val="00391DEA"/>
    <w:rsid w:val="003A57D7"/>
    <w:rsid w:val="003B18B6"/>
    <w:rsid w:val="003B1ACB"/>
    <w:rsid w:val="003B5232"/>
    <w:rsid w:val="003C380F"/>
    <w:rsid w:val="003C7156"/>
    <w:rsid w:val="003E0DFC"/>
    <w:rsid w:val="003E7BCE"/>
    <w:rsid w:val="003F24CA"/>
    <w:rsid w:val="003F60EF"/>
    <w:rsid w:val="004024BB"/>
    <w:rsid w:val="00405196"/>
    <w:rsid w:val="0041455E"/>
    <w:rsid w:val="00416CCC"/>
    <w:rsid w:val="00416CDC"/>
    <w:rsid w:val="004178F0"/>
    <w:rsid w:val="00420FD0"/>
    <w:rsid w:val="00422A20"/>
    <w:rsid w:val="0043502A"/>
    <w:rsid w:val="00442BCB"/>
    <w:rsid w:val="00446FA1"/>
    <w:rsid w:val="00453483"/>
    <w:rsid w:val="0046623E"/>
    <w:rsid w:val="00471264"/>
    <w:rsid w:val="0047221D"/>
    <w:rsid w:val="00473611"/>
    <w:rsid w:val="004773AB"/>
    <w:rsid w:val="00485155"/>
    <w:rsid w:val="004A6BC9"/>
    <w:rsid w:val="004A7DF0"/>
    <w:rsid w:val="004B3852"/>
    <w:rsid w:val="004C3801"/>
    <w:rsid w:val="004D0A28"/>
    <w:rsid w:val="004D10C0"/>
    <w:rsid w:val="004D7696"/>
    <w:rsid w:val="004E04BD"/>
    <w:rsid w:val="004F505A"/>
    <w:rsid w:val="00510D25"/>
    <w:rsid w:val="00510DAC"/>
    <w:rsid w:val="005171A9"/>
    <w:rsid w:val="005261E9"/>
    <w:rsid w:val="0052760A"/>
    <w:rsid w:val="00532B24"/>
    <w:rsid w:val="0053686C"/>
    <w:rsid w:val="00536E49"/>
    <w:rsid w:val="0054135D"/>
    <w:rsid w:val="00541C44"/>
    <w:rsid w:val="00544BAD"/>
    <w:rsid w:val="005455AC"/>
    <w:rsid w:val="005533A8"/>
    <w:rsid w:val="005536CA"/>
    <w:rsid w:val="00554839"/>
    <w:rsid w:val="00561274"/>
    <w:rsid w:val="00564B5C"/>
    <w:rsid w:val="00565921"/>
    <w:rsid w:val="00565AB5"/>
    <w:rsid w:val="00566A38"/>
    <w:rsid w:val="0058284F"/>
    <w:rsid w:val="00586009"/>
    <w:rsid w:val="00591948"/>
    <w:rsid w:val="005930A0"/>
    <w:rsid w:val="005972F3"/>
    <w:rsid w:val="005A4406"/>
    <w:rsid w:val="005A7C82"/>
    <w:rsid w:val="005B1A5D"/>
    <w:rsid w:val="005C03E8"/>
    <w:rsid w:val="005C2BA9"/>
    <w:rsid w:val="005C3E6A"/>
    <w:rsid w:val="005C628F"/>
    <w:rsid w:val="005C6CC2"/>
    <w:rsid w:val="005D3DF5"/>
    <w:rsid w:val="005E3E12"/>
    <w:rsid w:val="005F3F24"/>
    <w:rsid w:val="005F5668"/>
    <w:rsid w:val="00600A39"/>
    <w:rsid w:val="00604980"/>
    <w:rsid w:val="00605991"/>
    <w:rsid w:val="00605B60"/>
    <w:rsid w:val="00606DC5"/>
    <w:rsid w:val="0061075E"/>
    <w:rsid w:val="00617FC3"/>
    <w:rsid w:val="00637321"/>
    <w:rsid w:val="0064099B"/>
    <w:rsid w:val="006444D7"/>
    <w:rsid w:val="00647C9D"/>
    <w:rsid w:val="006501C1"/>
    <w:rsid w:val="0065158A"/>
    <w:rsid w:val="00667AC1"/>
    <w:rsid w:val="0067028B"/>
    <w:rsid w:val="00671C19"/>
    <w:rsid w:val="00671C49"/>
    <w:rsid w:val="00672968"/>
    <w:rsid w:val="00683928"/>
    <w:rsid w:val="0068501D"/>
    <w:rsid w:val="006855F8"/>
    <w:rsid w:val="006861A7"/>
    <w:rsid w:val="00692155"/>
    <w:rsid w:val="006A0531"/>
    <w:rsid w:val="006A16B8"/>
    <w:rsid w:val="006A2649"/>
    <w:rsid w:val="006A2D5E"/>
    <w:rsid w:val="006B341A"/>
    <w:rsid w:val="006B3862"/>
    <w:rsid w:val="006B7A0D"/>
    <w:rsid w:val="006C6BC9"/>
    <w:rsid w:val="006D55FF"/>
    <w:rsid w:val="006D78B6"/>
    <w:rsid w:val="006E689F"/>
    <w:rsid w:val="006F15FF"/>
    <w:rsid w:val="006F35CA"/>
    <w:rsid w:val="006F3934"/>
    <w:rsid w:val="0070192A"/>
    <w:rsid w:val="0070533F"/>
    <w:rsid w:val="00705406"/>
    <w:rsid w:val="00724F63"/>
    <w:rsid w:val="00725F68"/>
    <w:rsid w:val="0072736A"/>
    <w:rsid w:val="00731F5C"/>
    <w:rsid w:val="00735D33"/>
    <w:rsid w:val="00736B94"/>
    <w:rsid w:val="0073775A"/>
    <w:rsid w:val="00752807"/>
    <w:rsid w:val="007558AE"/>
    <w:rsid w:val="00756E97"/>
    <w:rsid w:val="0077082B"/>
    <w:rsid w:val="00770DAD"/>
    <w:rsid w:val="0077220B"/>
    <w:rsid w:val="00774602"/>
    <w:rsid w:val="00776613"/>
    <w:rsid w:val="00783336"/>
    <w:rsid w:val="00796FBD"/>
    <w:rsid w:val="007A3AD8"/>
    <w:rsid w:val="007A7DA7"/>
    <w:rsid w:val="007C77E2"/>
    <w:rsid w:val="007D0E9B"/>
    <w:rsid w:val="007E16A2"/>
    <w:rsid w:val="007E4388"/>
    <w:rsid w:val="007E443E"/>
    <w:rsid w:val="007E5002"/>
    <w:rsid w:val="007E701E"/>
    <w:rsid w:val="007F53DD"/>
    <w:rsid w:val="00806089"/>
    <w:rsid w:val="00811CF3"/>
    <w:rsid w:val="008218F2"/>
    <w:rsid w:val="00831D8A"/>
    <w:rsid w:val="008357A4"/>
    <w:rsid w:val="008426BA"/>
    <w:rsid w:val="008547A9"/>
    <w:rsid w:val="008623EC"/>
    <w:rsid w:val="008704F9"/>
    <w:rsid w:val="008707F0"/>
    <w:rsid w:val="0088708B"/>
    <w:rsid w:val="00890335"/>
    <w:rsid w:val="008A68B8"/>
    <w:rsid w:val="008B0882"/>
    <w:rsid w:val="008B1CD7"/>
    <w:rsid w:val="008B4134"/>
    <w:rsid w:val="008B46E6"/>
    <w:rsid w:val="008B58DE"/>
    <w:rsid w:val="008D70C3"/>
    <w:rsid w:val="008E02F0"/>
    <w:rsid w:val="008E0FE6"/>
    <w:rsid w:val="008E3BF3"/>
    <w:rsid w:val="008E7594"/>
    <w:rsid w:val="008F0088"/>
    <w:rsid w:val="008F74F2"/>
    <w:rsid w:val="0090540E"/>
    <w:rsid w:val="009141ED"/>
    <w:rsid w:val="009322EB"/>
    <w:rsid w:val="00942E2B"/>
    <w:rsid w:val="0094434A"/>
    <w:rsid w:val="00951365"/>
    <w:rsid w:val="00953989"/>
    <w:rsid w:val="009539B2"/>
    <w:rsid w:val="00955A47"/>
    <w:rsid w:val="00962D5A"/>
    <w:rsid w:val="009730F0"/>
    <w:rsid w:val="00981AED"/>
    <w:rsid w:val="00990D1F"/>
    <w:rsid w:val="009923E9"/>
    <w:rsid w:val="009955C5"/>
    <w:rsid w:val="009A1EF4"/>
    <w:rsid w:val="009A2822"/>
    <w:rsid w:val="009B3346"/>
    <w:rsid w:val="009C238E"/>
    <w:rsid w:val="009E1125"/>
    <w:rsid w:val="009E61A5"/>
    <w:rsid w:val="009E78DC"/>
    <w:rsid w:val="009E7FE8"/>
    <w:rsid w:val="009E7FF6"/>
    <w:rsid w:val="009F1D31"/>
    <w:rsid w:val="009F266F"/>
    <w:rsid w:val="00A0554A"/>
    <w:rsid w:val="00A13696"/>
    <w:rsid w:val="00A15F9D"/>
    <w:rsid w:val="00A1666E"/>
    <w:rsid w:val="00A3144A"/>
    <w:rsid w:val="00A316D8"/>
    <w:rsid w:val="00A351A1"/>
    <w:rsid w:val="00A35E62"/>
    <w:rsid w:val="00A44C48"/>
    <w:rsid w:val="00A461A7"/>
    <w:rsid w:val="00A6246E"/>
    <w:rsid w:val="00A7021C"/>
    <w:rsid w:val="00A70F04"/>
    <w:rsid w:val="00A71DF1"/>
    <w:rsid w:val="00A74EC3"/>
    <w:rsid w:val="00A7504A"/>
    <w:rsid w:val="00A86873"/>
    <w:rsid w:val="00A87156"/>
    <w:rsid w:val="00A94C9D"/>
    <w:rsid w:val="00A95B95"/>
    <w:rsid w:val="00A9678A"/>
    <w:rsid w:val="00AA1764"/>
    <w:rsid w:val="00AA1F9E"/>
    <w:rsid w:val="00AA53E1"/>
    <w:rsid w:val="00AB17F2"/>
    <w:rsid w:val="00AB7558"/>
    <w:rsid w:val="00AC08EB"/>
    <w:rsid w:val="00AC2CB9"/>
    <w:rsid w:val="00AC7353"/>
    <w:rsid w:val="00AC7C33"/>
    <w:rsid w:val="00AD35E8"/>
    <w:rsid w:val="00AD467B"/>
    <w:rsid w:val="00AD595C"/>
    <w:rsid w:val="00AD7D3B"/>
    <w:rsid w:val="00AD7E02"/>
    <w:rsid w:val="00B00402"/>
    <w:rsid w:val="00B1500A"/>
    <w:rsid w:val="00B16193"/>
    <w:rsid w:val="00B2323B"/>
    <w:rsid w:val="00B278E2"/>
    <w:rsid w:val="00B37255"/>
    <w:rsid w:val="00B4033E"/>
    <w:rsid w:val="00B50A92"/>
    <w:rsid w:val="00B55426"/>
    <w:rsid w:val="00B57A9B"/>
    <w:rsid w:val="00B71FCD"/>
    <w:rsid w:val="00B756B2"/>
    <w:rsid w:val="00B75CC9"/>
    <w:rsid w:val="00B7641E"/>
    <w:rsid w:val="00B84CEB"/>
    <w:rsid w:val="00B91017"/>
    <w:rsid w:val="00B91424"/>
    <w:rsid w:val="00B93CEB"/>
    <w:rsid w:val="00B963B6"/>
    <w:rsid w:val="00BB4447"/>
    <w:rsid w:val="00BC01BD"/>
    <w:rsid w:val="00BC0699"/>
    <w:rsid w:val="00BC0C0B"/>
    <w:rsid w:val="00BC0D36"/>
    <w:rsid w:val="00BC2BC9"/>
    <w:rsid w:val="00BC3D9B"/>
    <w:rsid w:val="00BC4459"/>
    <w:rsid w:val="00BD4198"/>
    <w:rsid w:val="00BD7874"/>
    <w:rsid w:val="00BE592A"/>
    <w:rsid w:val="00BF1788"/>
    <w:rsid w:val="00BF4941"/>
    <w:rsid w:val="00BF5044"/>
    <w:rsid w:val="00BF63B5"/>
    <w:rsid w:val="00C01278"/>
    <w:rsid w:val="00C03A13"/>
    <w:rsid w:val="00C0630F"/>
    <w:rsid w:val="00C13378"/>
    <w:rsid w:val="00C2381E"/>
    <w:rsid w:val="00C30C1E"/>
    <w:rsid w:val="00C338A4"/>
    <w:rsid w:val="00C418CA"/>
    <w:rsid w:val="00C5420C"/>
    <w:rsid w:val="00C60698"/>
    <w:rsid w:val="00C60DD0"/>
    <w:rsid w:val="00C629C3"/>
    <w:rsid w:val="00C67E53"/>
    <w:rsid w:val="00C72575"/>
    <w:rsid w:val="00C7353C"/>
    <w:rsid w:val="00C80A63"/>
    <w:rsid w:val="00C85238"/>
    <w:rsid w:val="00C95A99"/>
    <w:rsid w:val="00C95C69"/>
    <w:rsid w:val="00C95E6F"/>
    <w:rsid w:val="00CA36C5"/>
    <w:rsid w:val="00CA495D"/>
    <w:rsid w:val="00CA785A"/>
    <w:rsid w:val="00CB0FCC"/>
    <w:rsid w:val="00CB3767"/>
    <w:rsid w:val="00CB456E"/>
    <w:rsid w:val="00CC5004"/>
    <w:rsid w:val="00CE23C8"/>
    <w:rsid w:val="00CE3120"/>
    <w:rsid w:val="00CF1AF7"/>
    <w:rsid w:val="00CF3516"/>
    <w:rsid w:val="00CF78B3"/>
    <w:rsid w:val="00D045BA"/>
    <w:rsid w:val="00D05D23"/>
    <w:rsid w:val="00D13383"/>
    <w:rsid w:val="00D16513"/>
    <w:rsid w:val="00D20057"/>
    <w:rsid w:val="00D2040F"/>
    <w:rsid w:val="00D243A2"/>
    <w:rsid w:val="00D33D4C"/>
    <w:rsid w:val="00D350F7"/>
    <w:rsid w:val="00D40CE9"/>
    <w:rsid w:val="00D44DF6"/>
    <w:rsid w:val="00D503B1"/>
    <w:rsid w:val="00D51499"/>
    <w:rsid w:val="00D57B06"/>
    <w:rsid w:val="00D57E4A"/>
    <w:rsid w:val="00D63BFE"/>
    <w:rsid w:val="00D72AE2"/>
    <w:rsid w:val="00D760B0"/>
    <w:rsid w:val="00D87281"/>
    <w:rsid w:val="00D90670"/>
    <w:rsid w:val="00D9595F"/>
    <w:rsid w:val="00DA15C9"/>
    <w:rsid w:val="00DA517F"/>
    <w:rsid w:val="00DA64D5"/>
    <w:rsid w:val="00DC17EE"/>
    <w:rsid w:val="00DC4330"/>
    <w:rsid w:val="00DD2B6B"/>
    <w:rsid w:val="00DD3490"/>
    <w:rsid w:val="00DD4B59"/>
    <w:rsid w:val="00DD61CA"/>
    <w:rsid w:val="00DE4F48"/>
    <w:rsid w:val="00DE7656"/>
    <w:rsid w:val="00DF4825"/>
    <w:rsid w:val="00DF4F90"/>
    <w:rsid w:val="00E01265"/>
    <w:rsid w:val="00E0433A"/>
    <w:rsid w:val="00E22D25"/>
    <w:rsid w:val="00E2772A"/>
    <w:rsid w:val="00E27DCF"/>
    <w:rsid w:val="00E369FA"/>
    <w:rsid w:val="00E40F3B"/>
    <w:rsid w:val="00E4410A"/>
    <w:rsid w:val="00E57D4D"/>
    <w:rsid w:val="00E67893"/>
    <w:rsid w:val="00E732B0"/>
    <w:rsid w:val="00E842F9"/>
    <w:rsid w:val="00E86DB8"/>
    <w:rsid w:val="00EA07EC"/>
    <w:rsid w:val="00EA1277"/>
    <w:rsid w:val="00EA19D4"/>
    <w:rsid w:val="00EA430E"/>
    <w:rsid w:val="00EB32C5"/>
    <w:rsid w:val="00EB5D6A"/>
    <w:rsid w:val="00EB67C4"/>
    <w:rsid w:val="00EC5094"/>
    <w:rsid w:val="00EE0FD9"/>
    <w:rsid w:val="00EE46A9"/>
    <w:rsid w:val="00EE484F"/>
    <w:rsid w:val="00EE6290"/>
    <w:rsid w:val="00EF160A"/>
    <w:rsid w:val="00EF3919"/>
    <w:rsid w:val="00EF3C7B"/>
    <w:rsid w:val="00EF4250"/>
    <w:rsid w:val="00EF4EC4"/>
    <w:rsid w:val="00F00953"/>
    <w:rsid w:val="00F05279"/>
    <w:rsid w:val="00F1172F"/>
    <w:rsid w:val="00F14FE4"/>
    <w:rsid w:val="00F30306"/>
    <w:rsid w:val="00F36E4B"/>
    <w:rsid w:val="00F43B43"/>
    <w:rsid w:val="00F46CE9"/>
    <w:rsid w:val="00F470EF"/>
    <w:rsid w:val="00F50FF4"/>
    <w:rsid w:val="00F5167E"/>
    <w:rsid w:val="00F52F2A"/>
    <w:rsid w:val="00F55AF4"/>
    <w:rsid w:val="00F6464B"/>
    <w:rsid w:val="00F64707"/>
    <w:rsid w:val="00F70E4E"/>
    <w:rsid w:val="00F775CE"/>
    <w:rsid w:val="00F77A0D"/>
    <w:rsid w:val="00F869DE"/>
    <w:rsid w:val="00F92701"/>
    <w:rsid w:val="00F96AC7"/>
    <w:rsid w:val="00F976B0"/>
    <w:rsid w:val="00FA56FA"/>
    <w:rsid w:val="00FA5FC9"/>
    <w:rsid w:val="00FB2529"/>
    <w:rsid w:val="00FB5A41"/>
    <w:rsid w:val="00FB6C03"/>
    <w:rsid w:val="00FC52BA"/>
    <w:rsid w:val="00FD05AA"/>
    <w:rsid w:val="00FD0FC2"/>
    <w:rsid w:val="00FD3F0E"/>
    <w:rsid w:val="00FE0EDB"/>
    <w:rsid w:val="00FE1778"/>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Chenard, Randal</cp:lastModifiedBy>
  <cp:revision>2</cp:revision>
  <cp:lastPrinted>2014-06-16T19:43:00Z</cp:lastPrinted>
  <dcterms:created xsi:type="dcterms:W3CDTF">2015-02-21T15:08:00Z</dcterms:created>
  <dcterms:modified xsi:type="dcterms:W3CDTF">2015-02-21T15:08:00Z</dcterms:modified>
</cp:coreProperties>
</file>